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2B3316">
              <w:rPr>
                <w:b/>
                <w:bCs/>
                <w:color w:val="FF0000"/>
              </w:rPr>
              <w:t>60</w:t>
            </w:r>
          </w:p>
          <w:p w:rsidR="00A90124" w:rsidRPr="001B15B2" w:rsidRDefault="009D619A" w:rsidP="002B3316">
            <w:pPr>
              <w:spacing w:line="276" w:lineRule="auto"/>
              <w:rPr>
                <w:b/>
              </w:rPr>
            </w:pPr>
            <w:r>
              <w:rPr>
                <w:b/>
                <w:bCs/>
                <w:color w:val="FF0000"/>
              </w:rPr>
              <w:t>Date:</w:t>
            </w:r>
            <w:r w:rsidR="002B3316">
              <w:rPr>
                <w:b/>
                <w:bCs/>
                <w:color w:val="FF0000"/>
              </w:rPr>
              <w:t xml:space="preserve"> Tuesday</w:t>
            </w:r>
            <w:r w:rsidR="000C44DA" w:rsidRPr="001B15B2">
              <w:rPr>
                <w:b/>
                <w:bCs/>
                <w:color w:val="FF0000"/>
              </w:rPr>
              <w:t xml:space="preserve">, </w:t>
            </w:r>
            <w:r w:rsidR="002B3316">
              <w:rPr>
                <w:b/>
                <w:bCs/>
                <w:color w:val="FF0000"/>
              </w:rPr>
              <w:t>21</w:t>
            </w:r>
            <w:r w:rsidR="002B3316">
              <w:rPr>
                <w:b/>
                <w:bCs/>
                <w:color w:val="FF0000"/>
                <w:vertAlign w:val="superscript"/>
              </w:rPr>
              <w:t>st</w:t>
            </w:r>
            <w:r w:rsidR="0037164F">
              <w:rPr>
                <w:b/>
                <w:bCs/>
                <w:color w:val="FF0000"/>
                <w:vertAlign w:val="superscript"/>
              </w:rPr>
              <w:t xml:space="preserve"> </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2B3316">
        <w:rPr>
          <w:color w:val="0000FF"/>
        </w:rPr>
        <w:t>5.9</w:t>
      </w:r>
      <w:r w:rsidRPr="001B15B2">
        <w:rPr>
          <w:color w:val="0000FF"/>
        </w:rPr>
        <w:t xml:space="preserve">°C and </w:t>
      </w:r>
      <w:r w:rsidR="00C417F6">
        <w:rPr>
          <w:color w:val="0000FF"/>
        </w:rPr>
        <w:t>2</w:t>
      </w:r>
      <w:r w:rsidR="00646F89">
        <w:rPr>
          <w:color w:val="0000FF"/>
        </w:rPr>
        <w:t>6</w:t>
      </w:r>
      <w:r w:rsidR="00E5473D">
        <w:rPr>
          <w:color w:val="0000FF"/>
        </w:rPr>
        <w:t>.</w:t>
      </w:r>
      <w:r w:rsidR="002B3316">
        <w:rPr>
          <w:color w:val="0000FF"/>
        </w:rPr>
        <w:t>9</w:t>
      </w:r>
      <w:r w:rsidRPr="001B15B2">
        <w:rPr>
          <w:color w:val="0000FF"/>
        </w:rPr>
        <w:t xml:space="preserve">°C respectively. </w:t>
      </w:r>
      <w:r w:rsidR="00C416AC">
        <w:rPr>
          <w:color w:val="0000FF"/>
        </w:rPr>
        <w:t xml:space="preserve">Average relative humidity was </w:t>
      </w:r>
      <w:r w:rsidR="002B3316">
        <w:rPr>
          <w:color w:val="0000FF"/>
        </w:rPr>
        <w:t>82</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2B3316">
        <w:rPr>
          <w:color w:val="0000FF"/>
        </w:rPr>
        <w:t>64</w:t>
      </w:r>
      <w:r w:rsidRPr="001B15B2">
        <w:rPr>
          <w:color w:val="0000FF"/>
        </w:rPr>
        <w:t xml:space="preserve"> percent at 1400 hrs. Soil temperature at 5 cm depth was </w:t>
      </w:r>
      <w:r w:rsidR="002B3316">
        <w:rPr>
          <w:color w:val="0000FF"/>
        </w:rPr>
        <w:t>30</w:t>
      </w:r>
      <w:r w:rsidR="001D5055">
        <w:rPr>
          <w:color w:val="0000FF"/>
        </w:rPr>
        <w:t>.</w:t>
      </w:r>
      <w:r w:rsidR="002B3316">
        <w:rPr>
          <w:color w:val="0000FF"/>
        </w:rPr>
        <w:t>0</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2B3316">
        <w:rPr>
          <w:color w:val="0000FF"/>
        </w:rPr>
        <w:t>34.8</w:t>
      </w:r>
      <w:r w:rsidRPr="001B15B2">
        <w:rPr>
          <w:color w:val="0000FF"/>
        </w:rPr>
        <w:t xml:space="preserve">°C at 1400 hrs. Average wind speed, daily sunshine hours and average daily evaporation were </w:t>
      </w:r>
      <w:r w:rsidR="002B3316">
        <w:rPr>
          <w:color w:val="0000FF"/>
        </w:rPr>
        <w:t>4.4</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2B3316">
        <w:rPr>
          <w:color w:val="0000FF"/>
        </w:rPr>
        <w:t>7</w:t>
      </w:r>
      <w:r w:rsidR="00646F89">
        <w:rPr>
          <w:color w:val="0000FF"/>
        </w:rPr>
        <w:t>.3</w:t>
      </w:r>
      <w:r w:rsidR="0001518E">
        <w:rPr>
          <w:color w:val="0000FF"/>
        </w:rPr>
        <w:t xml:space="preserve"> </w:t>
      </w:r>
      <w:r w:rsidRPr="000D1F1F">
        <w:rPr>
          <w:color w:val="0000FF"/>
        </w:rPr>
        <w:t>hours</w:t>
      </w:r>
      <w:r w:rsidRPr="001B15B2">
        <w:rPr>
          <w:color w:val="0000FF"/>
        </w:rPr>
        <w:t xml:space="preserve"> and </w:t>
      </w:r>
      <w:r w:rsidR="002B3316">
        <w:rPr>
          <w:color w:val="0000FF"/>
        </w:rPr>
        <w:t>3.8</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2B3316">
        <w:rPr>
          <w:color w:val="0000FF"/>
        </w:rPr>
        <w:t>about 11.4</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2B3316">
        <w:rPr>
          <w:b/>
          <w:bCs/>
          <w:color w:val="FF0000"/>
          <w:sz w:val="25"/>
          <w:szCs w:val="25"/>
        </w:rPr>
        <w:t>22</w:t>
      </w:r>
      <w:r w:rsidR="00C43C1D" w:rsidRPr="00C43C1D">
        <w:rPr>
          <w:b/>
          <w:bCs/>
          <w:color w:val="FF0000"/>
          <w:sz w:val="25"/>
          <w:szCs w:val="25"/>
          <w:vertAlign w:val="superscript"/>
        </w:rPr>
        <w:t>th</w:t>
      </w:r>
      <w:r w:rsidR="00C43C1D">
        <w:rPr>
          <w:b/>
          <w:bCs/>
          <w:color w:val="FF0000"/>
          <w:sz w:val="25"/>
          <w:szCs w:val="25"/>
        </w:rPr>
        <w:t xml:space="preserve"> -</w:t>
      </w:r>
      <w:r w:rsidR="002B3316">
        <w:rPr>
          <w:b/>
          <w:bCs/>
          <w:color w:val="FF0000"/>
          <w:sz w:val="25"/>
          <w:szCs w:val="25"/>
        </w:rPr>
        <w:t>26</w:t>
      </w:r>
      <w:r w:rsidR="002B3316">
        <w:rPr>
          <w:b/>
          <w:bCs/>
          <w:color w:val="FF0000"/>
          <w:sz w:val="25"/>
          <w:szCs w:val="25"/>
          <w:vertAlign w:val="superscript"/>
        </w:rPr>
        <w:t>th</w:t>
      </w:r>
      <w:r w:rsidR="00C43C1D">
        <w:rPr>
          <w:b/>
          <w:bCs/>
          <w:color w:val="FF0000"/>
          <w:sz w:val="25"/>
          <w:szCs w:val="25"/>
        </w:rPr>
        <w:t xml:space="preserve">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190"/>
        <w:gridCol w:w="1286"/>
        <w:gridCol w:w="1136"/>
        <w:gridCol w:w="1273"/>
        <w:gridCol w:w="1136"/>
        <w:gridCol w:w="2740"/>
      </w:tblGrid>
      <w:tr w:rsidR="00FA099A"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FA099A" w:rsidRDefault="002B3316" w:rsidP="00C43C1D">
            <w:pPr>
              <w:jc w:val="center"/>
            </w:pPr>
            <w:r>
              <w:rPr>
                <w:b/>
                <w:bCs/>
                <w:color w:val="0000FF"/>
              </w:rPr>
              <w:t>22</w:t>
            </w:r>
            <w:r>
              <w:rPr>
                <w:b/>
                <w:bCs/>
                <w:color w:val="0000FF"/>
                <w:vertAlign w:val="superscript"/>
              </w:rPr>
              <w:t>nd</w:t>
            </w:r>
            <w:r w:rsidR="00FA099A"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FA099A" w:rsidRDefault="002B3316" w:rsidP="00C43C1D">
            <w:pPr>
              <w:jc w:val="center"/>
            </w:pPr>
            <w:r>
              <w:rPr>
                <w:b/>
                <w:bCs/>
                <w:color w:val="0000FF"/>
              </w:rPr>
              <w:t>23</w:t>
            </w:r>
            <w:r>
              <w:rPr>
                <w:b/>
                <w:bCs/>
                <w:color w:val="0000FF"/>
                <w:vertAlign w:val="superscript"/>
              </w:rPr>
              <w:t xml:space="preserve">rd </w:t>
            </w:r>
            <w:r w:rsidR="00FA099A">
              <w:rPr>
                <w:b/>
                <w:bCs/>
                <w:color w:val="0000FF"/>
              </w:rPr>
              <w:t xml:space="preserve"> </w:t>
            </w:r>
            <w:r w:rsidR="00FA099A"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hideMark/>
          </w:tcPr>
          <w:p w:rsidR="00FA099A" w:rsidRDefault="002B3316" w:rsidP="00C43C1D">
            <w:pPr>
              <w:jc w:val="center"/>
            </w:pPr>
            <w:r>
              <w:rPr>
                <w:b/>
                <w:bCs/>
                <w:color w:val="0000FF"/>
              </w:rPr>
              <w:t>24</w:t>
            </w:r>
            <w:r w:rsidR="00C43C1D" w:rsidRPr="00C43C1D">
              <w:rPr>
                <w:b/>
                <w:bCs/>
                <w:color w:val="0000FF"/>
                <w:vertAlign w:val="superscript"/>
              </w:rPr>
              <w:t>th</w:t>
            </w:r>
            <w:r w:rsidR="00C43C1D">
              <w:rPr>
                <w:b/>
                <w:bCs/>
                <w:color w:val="0000FF"/>
              </w:rPr>
              <w:t xml:space="preserve"> </w:t>
            </w:r>
            <w:r w:rsidR="00FA099A" w:rsidRPr="00754D91">
              <w:rPr>
                <w:b/>
                <w:bCs/>
                <w:color w:val="0000FF"/>
              </w:rPr>
              <w:t>August</w:t>
            </w:r>
          </w:p>
        </w:tc>
        <w:tc>
          <w:tcPr>
            <w:tcW w:w="1273" w:type="dxa"/>
            <w:tcBorders>
              <w:top w:val="single" w:sz="4" w:space="0" w:color="auto"/>
              <w:left w:val="single" w:sz="4" w:space="0" w:color="auto"/>
              <w:bottom w:val="single" w:sz="4" w:space="0" w:color="auto"/>
              <w:right w:val="single" w:sz="4" w:space="0" w:color="auto"/>
            </w:tcBorders>
            <w:hideMark/>
          </w:tcPr>
          <w:p w:rsidR="00FA099A" w:rsidRDefault="002B3316" w:rsidP="00C43C1D">
            <w:pPr>
              <w:jc w:val="center"/>
            </w:pPr>
            <w:r>
              <w:rPr>
                <w:b/>
                <w:bCs/>
                <w:color w:val="0000FF"/>
              </w:rPr>
              <w:t>25</w:t>
            </w:r>
            <w:r>
              <w:rPr>
                <w:b/>
                <w:bCs/>
                <w:color w:val="0000FF"/>
                <w:vertAlign w:val="superscript"/>
              </w:rPr>
              <w:t>th</w:t>
            </w:r>
            <w:r w:rsidR="00FA099A" w:rsidRPr="00754D91">
              <w:rPr>
                <w:b/>
                <w:bCs/>
                <w:color w:val="0000FF"/>
              </w:rPr>
              <w:t xml:space="preserve"> August</w:t>
            </w:r>
          </w:p>
        </w:tc>
        <w:tc>
          <w:tcPr>
            <w:tcW w:w="1136" w:type="dxa"/>
            <w:tcBorders>
              <w:top w:val="single" w:sz="4" w:space="0" w:color="auto"/>
              <w:left w:val="single" w:sz="4" w:space="0" w:color="auto"/>
              <w:bottom w:val="single" w:sz="4" w:space="0" w:color="auto"/>
              <w:right w:val="single" w:sz="4" w:space="0" w:color="auto"/>
            </w:tcBorders>
          </w:tcPr>
          <w:p w:rsidR="00FA099A" w:rsidRDefault="002B3316" w:rsidP="00C43C1D">
            <w:pPr>
              <w:jc w:val="center"/>
            </w:pPr>
            <w:r>
              <w:rPr>
                <w:b/>
                <w:bCs/>
                <w:color w:val="0000FF"/>
              </w:rPr>
              <w:t>26</w:t>
            </w:r>
            <w:r>
              <w:rPr>
                <w:b/>
                <w:bCs/>
                <w:color w:val="0000FF"/>
                <w:vertAlign w:val="superscript"/>
              </w:rPr>
              <w:t>th</w:t>
            </w:r>
            <w:r w:rsidR="00646F89">
              <w:rPr>
                <w:b/>
                <w:bCs/>
                <w:color w:val="0000FF"/>
              </w:rPr>
              <w:t xml:space="preserve"> </w:t>
            </w:r>
            <w:r w:rsidR="00C43C1D">
              <w:rPr>
                <w:b/>
                <w:bCs/>
                <w:color w:val="0000FF"/>
              </w:rPr>
              <w:t xml:space="preserve"> </w:t>
            </w:r>
            <w:r w:rsidR="00FA099A" w:rsidRPr="00754D91">
              <w:rPr>
                <w:b/>
                <w:bCs/>
                <w:color w:val="0000FF"/>
              </w:rPr>
              <w:t>August</w:t>
            </w:r>
          </w:p>
        </w:tc>
        <w:tc>
          <w:tcPr>
            <w:tcW w:w="2740"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Remarks</w:t>
            </w:r>
          </w:p>
        </w:tc>
      </w:tr>
      <w:tr w:rsidR="003B1E0E" w:rsidRPr="001B15B2" w:rsidTr="00147A75">
        <w:trPr>
          <w:trHeight w:val="530"/>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4D1619">
            <w:pPr>
              <w:jc w:val="center"/>
              <w:rPr>
                <w:b/>
                <w:bCs/>
                <w:color w:val="0D0D0D"/>
              </w:rPr>
            </w:pPr>
            <w:r>
              <w:rPr>
                <w:b/>
                <w:bCs/>
                <w:color w:val="0D0D0D"/>
              </w:rPr>
              <w:t>15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25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r w:rsidR="002B3316">
              <w:rPr>
                <w:b/>
                <w:bCs/>
                <w:color w:val="0000FF"/>
              </w:rPr>
              <w:t>to medium</w:t>
            </w:r>
          </w:p>
        </w:tc>
      </w:tr>
      <w:tr w:rsidR="003B1E0E" w:rsidRPr="001B15B2" w:rsidTr="00147A75">
        <w:trPr>
          <w:trHeight w:val="635"/>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34</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BE628E">
            <w:pPr>
              <w:jc w:val="center"/>
              <w:rPr>
                <w:b/>
                <w:bCs/>
                <w:color w:val="0D0D0D"/>
              </w:rPr>
            </w:pPr>
            <w:r>
              <w:rPr>
                <w:b/>
                <w:bCs/>
                <w:color w:val="0D0D0D"/>
              </w:rPr>
              <w:t>34</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B24DF9">
            <w:pPr>
              <w:jc w:val="center"/>
              <w:rPr>
                <w:b/>
                <w:bCs/>
                <w:color w:val="0D0D0D"/>
              </w:rPr>
            </w:pPr>
            <w:r>
              <w:rPr>
                <w:b/>
                <w:bCs/>
                <w:color w:val="0D0D0D"/>
              </w:rPr>
              <w:t>33</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34</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2B3316">
              <w:rPr>
                <w:b/>
                <w:bCs/>
                <w:color w:val="0000FF"/>
              </w:rPr>
              <w:t>33</w:t>
            </w:r>
            <w:r>
              <w:rPr>
                <w:b/>
                <w:bCs/>
                <w:color w:val="0000FF"/>
              </w:rPr>
              <w:t>-</w:t>
            </w:r>
            <w:r w:rsidR="007A392A">
              <w:rPr>
                <w:b/>
                <w:bCs/>
                <w:color w:val="0000FF"/>
              </w:rPr>
              <w:t>3</w:t>
            </w:r>
            <w:r w:rsidR="002B3316">
              <w:rPr>
                <w:b/>
                <w:bCs/>
                <w:color w:val="0000FF"/>
              </w:rPr>
              <w:t>5</w:t>
            </w:r>
            <w:r w:rsidR="00C248E6">
              <w:rPr>
                <w:b/>
                <w:bCs/>
                <w:color w:val="0000FF"/>
              </w:rPr>
              <w:t xml:space="preserve">°C and the minimum between </w:t>
            </w:r>
            <w:r w:rsidR="000B0CC9">
              <w:rPr>
                <w:b/>
                <w:bCs/>
                <w:color w:val="0000FF"/>
              </w:rPr>
              <w:t>2</w:t>
            </w:r>
            <w:r w:rsidR="002B3316">
              <w:rPr>
                <w:b/>
                <w:bCs/>
                <w:color w:val="0000FF"/>
              </w:rPr>
              <w:t>6</w:t>
            </w:r>
            <w:r w:rsidR="000B0CC9">
              <w:rPr>
                <w:b/>
                <w:bCs/>
                <w:color w:val="0000FF"/>
              </w:rPr>
              <w:t>-</w:t>
            </w:r>
            <w:r w:rsidR="0051381E">
              <w:rPr>
                <w:b/>
                <w:bCs/>
                <w:color w:val="0000FF"/>
              </w:rPr>
              <w:t>2</w:t>
            </w:r>
            <w:r w:rsidR="002B3316">
              <w:rPr>
                <w:b/>
                <w:bCs/>
                <w:color w:val="0000FF"/>
              </w:rPr>
              <w:t>7</w:t>
            </w:r>
            <w:r w:rsidRPr="00C426BA">
              <w:rPr>
                <w:b/>
                <w:bCs/>
                <w:color w:val="0000FF"/>
              </w:rPr>
              <w:t>°C.</w:t>
            </w:r>
          </w:p>
        </w:tc>
      </w:tr>
      <w:tr w:rsidR="003B1E0E" w:rsidRPr="001B15B2" w:rsidTr="00147A75">
        <w:trPr>
          <w:trHeight w:val="1271"/>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26</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27</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26</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26</w:t>
            </w: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2B3316"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2B3316" w:rsidP="002511D2">
            <w:pPr>
              <w:jc w:val="center"/>
              <w:rPr>
                <w:b/>
              </w:rPr>
            </w:pPr>
            <w:r>
              <w:rPr>
                <w:b/>
              </w:rPr>
              <w:t>8</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2B3316" w:rsidP="002511D2">
            <w:pPr>
              <w:jc w:val="center"/>
              <w:rPr>
                <w:b/>
              </w:rPr>
            </w:pPr>
            <w:r>
              <w:rPr>
                <w:b/>
              </w:rPr>
              <w:t>6</w:t>
            </w:r>
          </w:p>
        </w:tc>
        <w:tc>
          <w:tcPr>
            <w:tcW w:w="1273" w:type="dxa"/>
            <w:tcBorders>
              <w:top w:val="single" w:sz="4" w:space="0" w:color="auto"/>
              <w:left w:val="single" w:sz="4" w:space="0" w:color="auto"/>
              <w:bottom w:val="single" w:sz="4" w:space="0" w:color="auto"/>
              <w:right w:val="single" w:sz="4" w:space="0" w:color="auto"/>
            </w:tcBorders>
          </w:tcPr>
          <w:p w:rsidR="008A5C7A" w:rsidRPr="00B34EB1" w:rsidRDefault="002B3316" w:rsidP="002511D2">
            <w:pPr>
              <w:jc w:val="center"/>
              <w:rPr>
                <w:b/>
              </w:rPr>
            </w:pPr>
            <w:r>
              <w:rPr>
                <w:b/>
              </w:rPr>
              <w:t>7</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2B3316" w:rsidP="002511D2">
            <w:pPr>
              <w:jc w:val="center"/>
              <w:rPr>
                <w:b/>
              </w:rPr>
            </w:pPr>
            <w:r>
              <w:rPr>
                <w:b/>
              </w:rPr>
              <w:t>6</w:t>
            </w:r>
          </w:p>
        </w:tc>
        <w:tc>
          <w:tcPr>
            <w:tcW w:w="2740"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90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90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95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2B3316" w:rsidP="00FB0C5E">
            <w:pPr>
              <w:jc w:val="center"/>
              <w:rPr>
                <w:b/>
                <w:bCs/>
                <w:color w:val="0D0D0D"/>
              </w:rPr>
            </w:pPr>
            <w:r>
              <w:rPr>
                <w:b/>
                <w:bCs/>
                <w:color w:val="0D0D0D"/>
              </w:rPr>
              <w:t>90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2B3316" w:rsidP="008A5C7A">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2B3316" w:rsidP="008A5C7A">
            <w:pPr>
              <w:jc w:val="center"/>
              <w:rPr>
                <w:b/>
              </w:rPr>
            </w:pPr>
            <w:r>
              <w:rPr>
                <w:b/>
              </w:rPr>
              <w:t>60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2B3316" w:rsidP="008A5C7A">
            <w:pPr>
              <w:jc w:val="center"/>
              <w:rPr>
                <w:b/>
              </w:rPr>
            </w:pPr>
            <w:r>
              <w:rPr>
                <w:b/>
              </w:rPr>
              <w:t>60</w:t>
            </w:r>
          </w:p>
        </w:tc>
        <w:tc>
          <w:tcPr>
            <w:tcW w:w="1273" w:type="dxa"/>
            <w:tcBorders>
              <w:top w:val="single" w:sz="4" w:space="0" w:color="auto"/>
              <w:left w:val="single" w:sz="4" w:space="0" w:color="auto"/>
              <w:bottom w:val="single" w:sz="4" w:space="0" w:color="auto"/>
              <w:right w:val="single" w:sz="4" w:space="0" w:color="auto"/>
            </w:tcBorders>
            <w:vAlign w:val="center"/>
          </w:tcPr>
          <w:p w:rsidR="008A5C7A" w:rsidRPr="00B34EB1" w:rsidRDefault="002B3316" w:rsidP="008A5C7A">
            <w:pPr>
              <w:jc w:val="center"/>
              <w:rPr>
                <w:b/>
              </w:rPr>
            </w:pPr>
            <w:r>
              <w:rPr>
                <w:b/>
              </w:rPr>
              <w:t>70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2B3316" w:rsidP="008A5C7A">
            <w:pPr>
              <w:jc w:val="center"/>
              <w:rPr>
                <w:b/>
              </w:rPr>
            </w:pPr>
            <w:r>
              <w:rPr>
                <w:b/>
              </w:rPr>
              <w:t>60</w:t>
            </w:r>
          </w:p>
        </w:tc>
        <w:tc>
          <w:tcPr>
            <w:tcW w:w="2740"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147A75">
        <w:trPr>
          <w:trHeight w:val="712"/>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13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273"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13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145156"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273"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2740"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607690" w:rsidRPr="009F758E" w:rsidTr="009F758E">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607690" w:rsidRPr="009F758E" w:rsidRDefault="00607690" w:rsidP="006E7B18">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607690" w:rsidRPr="009F758E" w:rsidRDefault="00607690" w:rsidP="006E7B18">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607690" w:rsidRPr="009F758E" w:rsidRDefault="00607690" w:rsidP="006E7B18">
            <w:pPr>
              <w:spacing w:line="276" w:lineRule="auto"/>
              <w:jc w:val="center"/>
              <w:rPr>
                <w:b/>
                <w:color w:val="FF0000"/>
              </w:rPr>
            </w:pPr>
            <w:r w:rsidRPr="009F758E">
              <w:rPr>
                <w:b/>
                <w:bCs/>
                <w:color w:val="FF0000"/>
              </w:rPr>
              <w:t>Advisory (Based on weather forecast)</w:t>
            </w:r>
          </w:p>
        </w:tc>
      </w:tr>
      <w:tr w:rsidR="003C57D8" w:rsidRPr="009F758E" w:rsidTr="009F758E">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C57D8" w:rsidRPr="009F758E" w:rsidRDefault="003C57D8" w:rsidP="003C57D8">
            <w:pPr>
              <w:shd w:val="clear" w:color="auto" w:fill="FFFFFF"/>
              <w:spacing w:line="276" w:lineRule="auto"/>
              <w:jc w:val="both"/>
              <w:rPr>
                <w:color w:val="0000FF"/>
              </w:rPr>
            </w:pPr>
            <w:r w:rsidRPr="009F758E">
              <w:rPr>
                <w:color w:val="0000FF"/>
              </w:rPr>
              <w:t xml:space="preserve">In view of </w:t>
            </w:r>
            <w:r w:rsidR="009F758E">
              <w:rPr>
                <w:color w:val="0000FF"/>
              </w:rPr>
              <w:t xml:space="preserve">light to medium </w:t>
            </w:r>
            <w:r w:rsidRPr="009F758E">
              <w:rPr>
                <w:color w:val="0000FF"/>
              </w:rPr>
              <w:t>rainfall forecast, farmers are advised to take precaution in agricultural operations.</w:t>
            </w:r>
          </w:p>
        </w:tc>
      </w:tr>
      <w:tr w:rsidR="00A52300" w:rsidRPr="009F758E" w:rsidTr="00BF7DA9">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A52300" w:rsidRPr="009F758E" w:rsidRDefault="00A5230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A52300" w:rsidRPr="009F758E" w:rsidRDefault="00A5230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A52300" w:rsidRPr="009F758E" w:rsidRDefault="00A5230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BF7DA9" w:rsidRPr="009F758E" w:rsidTr="00BF7DA9">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BF7DA9" w:rsidRPr="009F758E" w:rsidRDefault="00BF7DA9" w:rsidP="006E7B18">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BF7DA9" w:rsidRPr="009F758E" w:rsidRDefault="007B1F0E" w:rsidP="006E7B18">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5C39F0" w:rsidRPr="007B1F0E" w:rsidRDefault="005C39F0" w:rsidP="007B1F0E">
            <w:pPr>
              <w:shd w:val="clear" w:color="auto" w:fill="FFFFFF"/>
              <w:spacing w:line="276" w:lineRule="auto"/>
              <w:jc w:val="both"/>
              <w:rPr>
                <w:color w:val="0000FF"/>
              </w:rPr>
            </w:pPr>
            <w:r w:rsidRPr="007B1F0E">
              <w:rPr>
                <w:color w:val="0000FF"/>
              </w:rPr>
              <w:t xml:space="preserve">Current weather </w:t>
            </w:r>
            <w:r w:rsidR="007B1F0E">
              <w:rPr>
                <w:color w:val="0000FF"/>
              </w:rPr>
              <w:t xml:space="preserve">is conducive </w:t>
            </w:r>
            <w:r w:rsidRPr="007B1F0E">
              <w:rPr>
                <w:color w:val="0000FF"/>
              </w:rPr>
              <w:t>for infestation of stem borer</w:t>
            </w:r>
            <w:r w:rsidR="007B1F0E">
              <w:rPr>
                <w:color w:val="0000FF"/>
              </w:rPr>
              <w:t xml:space="preserve"> insect pest in maize crop which is in tasseling stage</w:t>
            </w:r>
            <w:r w:rsidRPr="007B1F0E">
              <w:rPr>
                <w:color w:val="0000FF"/>
              </w:rPr>
              <w:t xml:space="preserve">. </w:t>
            </w:r>
            <w:r w:rsidR="007B1F0E">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C57D8" w:rsidRPr="009F758E" w:rsidTr="009F758E">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C57D8" w:rsidRPr="009F758E" w:rsidTr="009F758E">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jc w:val="center"/>
              <w:rPr>
                <w:color w:val="0000FF"/>
              </w:rPr>
            </w:pPr>
            <w:r w:rsidRPr="009F758E">
              <w:rPr>
                <w:color w:val="0000FF"/>
              </w:rPr>
              <w:t>September Pigeon pea</w:t>
            </w:r>
          </w:p>
          <w:p w:rsidR="003C57D8" w:rsidRPr="009F758E" w:rsidRDefault="003C57D8"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C57D8" w:rsidRPr="009F758E" w:rsidRDefault="003C57D8"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C57D8" w:rsidRPr="009F758E" w:rsidTr="009F758E">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9F758E">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C57D8" w:rsidRPr="009F758E" w:rsidRDefault="003C57D8" w:rsidP="009F758E">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C57D8" w:rsidRPr="009F758E" w:rsidTr="009F758E">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9F758E" w:rsidRDefault="003C57D8"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436B7B" w:rsidRPr="009F758E" w:rsidTr="009F758E">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36B7B" w:rsidRPr="009F758E" w:rsidRDefault="00436B7B" w:rsidP="00C81050">
            <w:pPr>
              <w:shd w:val="clear" w:color="auto" w:fill="FFFFFF"/>
              <w:spacing w:line="276" w:lineRule="auto"/>
              <w:jc w:val="both"/>
              <w:rPr>
                <w:color w:val="0000FF"/>
              </w:rPr>
            </w:pPr>
            <w:r w:rsidRPr="009F758E">
              <w:rPr>
                <w:color w:val="0000FF"/>
                <w:lang w:eastAsia="en-IN"/>
              </w:rPr>
              <w:t xml:space="preserve">Farmers are </w:t>
            </w:r>
            <w:r w:rsidR="00C81050">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6E7B18" w:rsidRDefault="006E7B18" w:rsidP="009F758E">
      <w:pPr>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AB5755" w:rsidRDefault="00AB5755"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403447" w:rsidRDefault="00403447" w:rsidP="00607690">
      <w:pPr>
        <w:jc w:val="right"/>
        <w:rPr>
          <w:b/>
          <w:color w:val="C00000"/>
          <w:sz w:val="22"/>
          <w:szCs w:val="22"/>
        </w:rPr>
      </w:pPr>
    </w:p>
    <w:p w:rsidR="00403447" w:rsidRDefault="00403447" w:rsidP="00607690">
      <w:pPr>
        <w:jc w:val="right"/>
        <w:rPr>
          <w:b/>
          <w:color w:val="C00000"/>
          <w:sz w:val="22"/>
          <w:szCs w:val="22"/>
        </w:rPr>
      </w:pPr>
    </w:p>
    <w:p w:rsidR="00403447" w:rsidRDefault="00403447" w:rsidP="0060769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2B331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1B15B2" w:rsidRDefault="002B3316"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2B3316" w:rsidRDefault="002B3316" w:rsidP="002B3316">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2B3316" w:rsidRDefault="002B3316" w:rsidP="002B3316">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2B3316" w:rsidRDefault="002B3316" w:rsidP="002B3316">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2B3316" w:rsidRDefault="002B3316" w:rsidP="002B3316">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2B3316" w:rsidRDefault="002B3316" w:rsidP="002B3316">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2B3316" w:rsidRPr="001B15B2" w:rsidRDefault="002B3316" w:rsidP="002B3316">
            <w:pPr>
              <w:spacing w:line="276" w:lineRule="auto"/>
              <w:jc w:val="center"/>
              <w:rPr>
                <w:b/>
                <w:bCs/>
                <w:color w:val="0000FF"/>
              </w:rPr>
            </w:pPr>
            <w:r w:rsidRPr="001B15B2">
              <w:rPr>
                <w:b/>
                <w:bCs/>
                <w:color w:val="0000FF"/>
              </w:rPr>
              <w:t>Remarks</w:t>
            </w:r>
          </w:p>
        </w:tc>
      </w:tr>
      <w:tr w:rsidR="002B3316"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642C5C" w:rsidP="002B331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642C5C" w:rsidP="002B331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2B3316">
            <w:pPr>
              <w:spacing w:line="276" w:lineRule="auto"/>
              <w:jc w:val="center"/>
              <w:rPr>
                <w:b/>
                <w:bCs/>
                <w:color w:val="0000FF"/>
              </w:rPr>
            </w:pPr>
            <w:r>
              <w:rPr>
                <w:b/>
                <w:bCs/>
                <w:color w:val="0000FF"/>
              </w:rPr>
              <w:t>Light to medium</w:t>
            </w:r>
          </w:p>
        </w:tc>
      </w:tr>
      <w:tr w:rsidR="002B3316"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642C5C" w:rsidP="002B3316">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642C5C" w:rsidP="002B3316">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642C5C" w:rsidP="002B3316">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2B3316">
            <w:pPr>
              <w:spacing w:line="276" w:lineRule="auto"/>
              <w:jc w:val="center"/>
              <w:rPr>
                <w:b/>
                <w:bCs/>
                <w:color w:val="0000FF"/>
              </w:rPr>
            </w:pPr>
            <w:r w:rsidRPr="00C426BA">
              <w:rPr>
                <w:b/>
                <w:bCs/>
                <w:color w:val="0000FF"/>
              </w:rPr>
              <w:t xml:space="preserve">Maximum temperature will remain between </w:t>
            </w:r>
            <w:r w:rsidR="00642C5C">
              <w:rPr>
                <w:b/>
                <w:bCs/>
                <w:color w:val="0000FF"/>
              </w:rPr>
              <w:t>33-34</w:t>
            </w:r>
            <w:r>
              <w:rPr>
                <w:b/>
                <w:bCs/>
                <w:color w:val="0000FF"/>
              </w:rPr>
              <w:t>°C and the minimum between 26-27</w:t>
            </w:r>
            <w:r w:rsidRPr="00C426BA">
              <w:rPr>
                <w:b/>
                <w:bCs/>
                <w:color w:val="0000FF"/>
              </w:rPr>
              <w:t>°C.</w:t>
            </w:r>
          </w:p>
        </w:tc>
      </w:tr>
      <w:tr w:rsidR="002B331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jc w:val="center"/>
              <w:rPr>
                <w:b/>
                <w:bCs/>
                <w:color w:val="0000FF"/>
              </w:rPr>
            </w:pPr>
          </w:p>
        </w:tc>
      </w:tr>
      <w:tr w:rsidR="002B331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2B3316" w:rsidRPr="00B34EB1" w:rsidRDefault="002B3316" w:rsidP="002B3316">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2B3316" w:rsidRPr="00B34EB1" w:rsidRDefault="002B3316" w:rsidP="002B3316">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2B3316" w:rsidRPr="00B34EB1" w:rsidRDefault="002B3316" w:rsidP="002B331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2B3316" w:rsidRPr="00B34EB1" w:rsidRDefault="002B3316" w:rsidP="002B3316">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2B3316" w:rsidRPr="00B34EB1" w:rsidRDefault="002B3316" w:rsidP="002B3316">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2B3316">
            <w:pPr>
              <w:spacing w:line="276" w:lineRule="auto"/>
              <w:jc w:val="center"/>
              <w:rPr>
                <w:b/>
                <w:bCs/>
                <w:color w:val="0000FF"/>
              </w:rPr>
            </w:pPr>
            <w:r>
              <w:rPr>
                <w:b/>
                <w:bCs/>
                <w:color w:val="0000FF"/>
              </w:rPr>
              <w:t>Mainly cloudy sky</w:t>
            </w:r>
          </w:p>
        </w:tc>
      </w:tr>
      <w:tr w:rsidR="002B331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2B3316">
            <w:pPr>
              <w:jc w:val="center"/>
              <w:rPr>
                <w:b/>
                <w:bCs/>
                <w:color w:val="0000FF"/>
              </w:rPr>
            </w:pPr>
          </w:p>
        </w:tc>
      </w:tr>
      <w:tr w:rsidR="002B331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2B3316" w:rsidRPr="00C426BA" w:rsidRDefault="002B3316" w:rsidP="002B3316">
            <w:pPr>
              <w:spacing w:line="276" w:lineRule="auto"/>
              <w:jc w:val="center"/>
              <w:rPr>
                <w:b/>
                <w:bCs/>
                <w:color w:val="0000FF"/>
              </w:rPr>
            </w:pPr>
          </w:p>
        </w:tc>
      </w:tr>
      <w:tr w:rsidR="002B3316" w:rsidRPr="001B15B2" w:rsidTr="00E945E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2B3316" w:rsidP="002B3316">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2B3316">
            <w:pPr>
              <w:tabs>
                <w:tab w:val="left" w:pos="2131"/>
                <w:tab w:val="center" w:pos="4320"/>
              </w:tabs>
              <w:spacing w:line="276" w:lineRule="auto"/>
              <w:jc w:val="center"/>
              <w:rPr>
                <w:b/>
                <w:bCs/>
                <w:color w:val="0000FF"/>
              </w:rPr>
            </w:pPr>
          </w:p>
        </w:tc>
      </w:tr>
      <w:tr w:rsidR="002B331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B3316" w:rsidRDefault="002B3316" w:rsidP="002B331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2B3316" w:rsidRDefault="002B3316" w:rsidP="002B331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2B3316" w:rsidRDefault="002B3316" w:rsidP="002B331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2B3316" w:rsidRDefault="002B3316" w:rsidP="002B331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2B3316" w:rsidRDefault="002B3316" w:rsidP="002B3316">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2B3316" w:rsidRDefault="002B3316" w:rsidP="002B3316">
            <w:r w:rsidRPr="003B55A9">
              <w:rPr>
                <w:b/>
                <w:bCs/>
                <w:color w:val="0000FF"/>
              </w:rPr>
              <w:t>Easterly</w:t>
            </w:r>
          </w:p>
        </w:tc>
      </w:tr>
    </w:tbl>
    <w:p w:rsidR="006504C2" w:rsidRDefault="006504C2" w:rsidP="006504C2">
      <w:pPr>
        <w:rPr>
          <w:b/>
          <w:bCs/>
          <w:color w:val="C00000"/>
          <w:sz w:val="22"/>
          <w:szCs w:val="22"/>
        </w:rPr>
      </w:pPr>
    </w:p>
    <w:p w:rsidR="00A96E9F" w:rsidRDefault="00A96E9F"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403447" w:rsidRDefault="00403447" w:rsidP="005954E7">
      <w:pPr>
        <w:spacing w:line="276" w:lineRule="auto"/>
        <w:ind w:firstLine="7655"/>
        <w:jc w:val="right"/>
        <w:rPr>
          <w:b/>
          <w:color w:val="C00000"/>
          <w:sz w:val="22"/>
          <w:szCs w:val="22"/>
        </w:rPr>
      </w:pPr>
    </w:p>
    <w:p w:rsidR="00567CE7" w:rsidRDefault="00567CE7"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32-34°C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49545C" w:rsidRDefault="0049545C" w:rsidP="009E7EF7">
      <w:pPr>
        <w:spacing w:after="200" w:line="276" w:lineRule="auto"/>
        <w:rPr>
          <w:b/>
          <w:bCs/>
          <w:color w:val="C00000"/>
          <w:sz w:val="22"/>
          <w:szCs w:val="22"/>
        </w:rPr>
      </w:pPr>
    </w:p>
    <w:p w:rsidR="00403447" w:rsidRDefault="00403447" w:rsidP="0049545C">
      <w:pPr>
        <w:spacing w:after="200" w:line="276" w:lineRule="auto"/>
        <w:jc w:val="center"/>
        <w:rPr>
          <w:b/>
          <w:bCs/>
          <w:color w:val="C00000"/>
          <w:sz w:val="22"/>
          <w:szCs w:val="22"/>
        </w:rPr>
      </w:pPr>
    </w:p>
    <w:p w:rsidR="00403447" w:rsidRDefault="00403447" w:rsidP="0049545C">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7431B8" w:rsidRDefault="007431B8"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E92340" w:rsidRDefault="00E92340"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32-34°C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3905C2" w:rsidRDefault="003905C2"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w:t>
            </w: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824413" w:rsidP="00AC6445">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32-3</w:t>
            </w:r>
            <w:r w:rsidR="00824413">
              <w:rPr>
                <w:b/>
                <w:bCs/>
                <w:color w:val="0000FF"/>
              </w:rPr>
              <w:t>3</w:t>
            </w:r>
            <w:r>
              <w:rPr>
                <w:b/>
                <w:bCs/>
                <w:color w:val="0000FF"/>
              </w:rPr>
              <w:t>°C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646F8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646F8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646F8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646F8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646F8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17</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32</w:t>
            </w:r>
            <w:r>
              <w:rPr>
                <w:b/>
                <w:bCs/>
                <w:color w:val="0000FF"/>
              </w:rPr>
              <w:t>-3</w:t>
            </w:r>
            <w:r>
              <w:rPr>
                <w:b/>
                <w:bCs/>
                <w:color w:val="0000FF"/>
              </w:rPr>
              <w:t>3</w:t>
            </w:r>
            <w:r>
              <w:rPr>
                <w:b/>
                <w:bCs/>
                <w:color w:val="0000FF"/>
              </w:rPr>
              <w:t>°C and the minimum between 26-27</w:t>
            </w:r>
            <w:r w:rsidRPr="00C426BA">
              <w:rPr>
                <w:b/>
                <w:bCs/>
                <w:color w:val="0000FF"/>
              </w:rPr>
              <w:t>°C.</w:t>
            </w:r>
          </w:p>
        </w:tc>
      </w:tr>
      <w:tr w:rsidR="00642C5C"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49545C" w:rsidRDefault="0049545C" w:rsidP="001E19BB">
      <w:pPr>
        <w:spacing w:after="200" w:line="276" w:lineRule="auto"/>
        <w:rPr>
          <w:b/>
          <w:bCs/>
          <w:color w:val="C00000"/>
          <w:sz w:val="22"/>
          <w:szCs w:val="22"/>
        </w:rPr>
      </w:pPr>
    </w:p>
    <w:p w:rsidR="00145156" w:rsidRDefault="00145156" w:rsidP="001E19BB">
      <w:pPr>
        <w:spacing w:after="200" w:line="276" w:lineRule="auto"/>
        <w:rPr>
          <w:b/>
          <w:bCs/>
          <w:color w:val="C00000"/>
          <w:sz w:val="22"/>
          <w:szCs w:val="22"/>
        </w:rPr>
      </w:pPr>
    </w:p>
    <w:p w:rsidR="00403447" w:rsidRDefault="00403447"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33-3</w:t>
            </w:r>
            <w:r>
              <w:rPr>
                <w:b/>
                <w:bCs/>
                <w:color w:val="0000FF"/>
              </w:rPr>
              <w:t>4</w:t>
            </w:r>
            <w:r>
              <w:rPr>
                <w:b/>
                <w:bCs/>
                <w:color w:val="0000FF"/>
              </w:rPr>
              <w:t>°C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33-34°C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403447" w:rsidRDefault="00403447" w:rsidP="00921E7A">
      <w:pPr>
        <w:spacing w:line="276" w:lineRule="auto"/>
        <w:rPr>
          <w:b/>
          <w:color w:val="C00000"/>
          <w:sz w:val="22"/>
          <w:szCs w:val="22"/>
        </w:rPr>
      </w:pPr>
    </w:p>
    <w:p w:rsidR="008F086A" w:rsidRDefault="008F086A" w:rsidP="00921E7A">
      <w:pPr>
        <w:spacing w:line="276" w:lineRule="auto"/>
        <w:rPr>
          <w:b/>
          <w:color w:val="C00000"/>
          <w:sz w:val="22"/>
          <w:szCs w:val="22"/>
        </w:rPr>
      </w:pPr>
      <w:bookmarkStart w:id="0" w:name="_GoBack"/>
      <w:bookmarkEnd w:id="0"/>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24413"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1B15B2" w:rsidRDefault="00824413"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1B15B2" w:rsidRDefault="00824413" w:rsidP="00AC6445">
            <w:pPr>
              <w:spacing w:line="276" w:lineRule="auto"/>
              <w:jc w:val="center"/>
              <w:rPr>
                <w:b/>
                <w:bCs/>
                <w:color w:val="0000FF"/>
              </w:rPr>
            </w:pPr>
            <w:r w:rsidRPr="001B15B2">
              <w:rPr>
                <w:b/>
                <w:bCs/>
                <w:color w:val="0000FF"/>
              </w:rPr>
              <w:t>Remarks</w:t>
            </w:r>
          </w:p>
        </w:tc>
      </w:tr>
      <w:tr w:rsidR="00824413"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1</w:t>
            </w: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spacing w:line="276" w:lineRule="auto"/>
              <w:jc w:val="center"/>
              <w:rPr>
                <w:b/>
                <w:bCs/>
                <w:color w:val="0000FF"/>
              </w:rPr>
            </w:pPr>
            <w:r>
              <w:rPr>
                <w:b/>
                <w:bCs/>
                <w:color w:val="0000FF"/>
              </w:rPr>
              <w:t>Light to medium</w:t>
            </w:r>
          </w:p>
        </w:tc>
      </w:tr>
      <w:tr w:rsidR="00824413"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spacing w:line="276" w:lineRule="auto"/>
              <w:jc w:val="center"/>
              <w:rPr>
                <w:b/>
                <w:bCs/>
                <w:color w:val="0000FF"/>
              </w:rPr>
            </w:pPr>
            <w:r w:rsidRPr="00C426BA">
              <w:rPr>
                <w:b/>
                <w:bCs/>
                <w:color w:val="0000FF"/>
              </w:rPr>
              <w:t xml:space="preserve">Maximum temperature will remain between </w:t>
            </w:r>
            <w:r>
              <w:rPr>
                <w:b/>
                <w:bCs/>
                <w:color w:val="0000FF"/>
              </w:rPr>
              <w:t>33</w:t>
            </w:r>
            <w:r>
              <w:rPr>
                <w:b/>
                <w:bCs/>
                <w:color w:val="0000FF"/>
              </w:rPr>
              <w:t>-3</w:t>
            </w:r>
            <w:r>
              <w:rPr>
                <w:b/>
                <w:bCs/>
                <w:color w:val="0000FF"/>
              </w:rPr>
              <w:t>4</w:t>
            </w:r>
            <w:r>
              <w:rPr>
                <w:b/>
                <w:bCs/>
                <w:color w:val="0000FF"/>
              </w:rPr>
              <w:t>°C and the minimum between 26-27</w:t>
            </w:r>
            <w:r w:rsidRPr="00C426BA">
              <w:rPr>
                <w:b/>
                <w:bCs/>
                <w:color w:val="0000FF"/>
              </w:rPr>
              <w:t>°C.</w:t>
            </w: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jc w:val="center"/>
              <w:rPr>
                <w:b/>
                <w:bCs/>
                <w:color w:val="0000FF"/>
              </w:rPr>
            </w:pP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spacing w:line="276" w:lineRule="auto"/>
              <w:jc w:val="center"/>
              <w:rPr>
                <w:b/>
                <w:bCs/>
                <w:color w:val="0000FF"/>
              </w:rPr>
            </w:pPr>
            <w:r>
              <w:rPr>
                <w:b/>
                <w:bCs/>
                <w:color w:val="0000FF"/>
              </w:rPr>
              <w:t>Mainly cloudy sky</w:t>
            </w: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jc w:val="center"/>
              <w:rPr>
                <w:b/>
                <w:bCs/>
                <w:color w:val="0000FF"/>
              </w:rPr>
            </w:pP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24413" w:rsidRPr="00C426BA" w:rsidRDefault="00824413" w:rsidP="00AC6445">
            <w:pPr>
              <w:spacing w:line="276" w:lineRule="auto"/>
              <w:jc w:val="center"/>
              <w:rPr>
                <w:b/>
                <w:bCs/>
                <w:color w:val="0000FF"/>
              </w:rPr>
            </w:pPr>
          </w:p>
        </w:tc>
      </w:tr>
      <w:tr w:rsidR="0082441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tabs>
                <w:tab w:val="left" w:pos="2131"/>
                <w:tab w:val="center" w:pos="4320"/>
              </w:tabs>
              <w:spacing w:line="276" w:lineRule="auto"/>
              <w:jc w:val="center"/>
              <w:rPr>
                <w:b/>
                <w:bCs/>
                <w:color w:val="0000FF"/>
              </w:rPr>
            </w:pPr>
          </w:p>
        </w:tc>
      </w:tr>
      <w:tr w:rsidR="00824413"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403447" w:rsidRDefault="00403447" w:rsidP="0049545C">
      <w:pPr>
        <w:jc w:val="right"/>
        <w:rPr>
          <w:b/>
          <w:color w:val="C00000"/>
          <w:sz w:val="22"/>
          <w:szCs w:val="22"/>
        </w:rPr>
      </w:pPr>
    </w:p>
    <w:p w:rsidR="003905C2" w:rsidRDefault="003905C2" w:rsidP="0049545C">
      <w:pPr>
        <w:jc w:val="right"/>
        <w:rPr>
          <w:b/>
          <w:color w:val="C00000"/>
          <w:sz w:val="22"/>
          <w:szCs w:val="22"/>
        </w:rPr>
      </w:pPr>
    </w:p>
    <w:p w:rsidR="00403447" w:rsidRDefault="00403447" w:rsidP="0049545C">
      <w:pPr>
        <w:jc w:val="right"/>
        <w:rPr>
          <w:b/>
          <w:color w:val="C00000"/>
          <w:sz w:val="22"/>
          <w:szCs w:val="22"/>
        </w:rPr>
      </w:pPr>
    </w:p>
    <w:p w:rsidR="003905C2" w:rsidRDefault="003905C2" w:rsidP="0049545C">
      <w:pPr>
        <w:jc w:val="right"/>
        <w:rPr>
          <w:b/>
          <w:color w:val="C00000"/>
          <w:sz w:val="22"/>
          <w:szCs w:val="22"/>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24413"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1B15B2" w:rsidRDefault="00824413"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24413" w:rsidRDefault="00824413"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1B15B2" w:rsidRDefault="00824413" w:rsidP="00AC6445">
            <w:pPr>
              <w:spacing w:line="276" w:lineRule="auto"/>
              <w:jc w:val="center"/>
              <w:rPr>
                <w:b/>
                <w:bCs/>
                <w:color w:val="0000FF"/>
              </w:rPr>
            </w:pPr>
            <w:r w:rsidRPr="001B15B2">
              <w:rPr>
                <w:b/>
                <w:bCs/>
                <w:color w:val="0000FF"/>
              </w:rPr>
              <w:t>Remarks</w:t>
            </w:r>
          </w:p>
        </w:tc>
      </w:tr>
      <w:tr w:rsidR="00824413"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2</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spacing w:line="276" w:lineRule="auto"/>
              <w:jc w:val="center"/>
              <w:rPr>
                <w:b/>
                <w:bCs/>
                <w:color w:val="0000FF"/>
              </w:rPr>
            </w:pPr>
            <w:r>
              <w:rPr>
                <w:b/>
                <w:bCs/>
                <w:color w:val="0000FF"/>
              </w:rPr>
              <w:t>Light to medium</w:t>
            </w:r>
          </w:p>
        </w:tc>
      </w:tr>
      <w:tr w:rsidR="00824413"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spacing w:line="276" w:lineRule="auto"/>
              <w:jc w:val="center"/>
              <w:rPr>
                <w:b/>
                <w:bCs/>
                <w:color w:val="0000FF"/>
              </w:rPr>
            </w:pPr>
            <w:r w:rsidRPr="00C426BA">
              <w:rPr>
                <w:b/>
                <w:bCs/>
                <w:color w:val="0000FF"/>
              </w:rPr>
              <w:t xml:space="preserve">Maximum temperature will remain between </w:t>
            </w:r>
            <w:r>
              <w:rPr>
                <w:b/>
                <w:bCs/>
                <w:color w:val="0000FF"/>
              </w:rPr>
              <w:t>33</w:t>
            </w:r>
            <w:r>
              <w:rPr>
                <w:b/>
                <w:bCs/>
                <w:color w:val="0000FF"/>
              </w:rPr>
              <w:t>-3</w:t>
            </w:r>
            <w:r>
              <w:rPr>
                <w:b/>
                <w:bCs/>
                <w:color w:val="0000FF"/>
              </w:rPr>
              <w:t>4</w:t>
            </w:r>
            <w:r>
              <w:rPr>
                <w:b/>
                <w:bCs/>
                <w:color w:val="0000FF"/>
              </w:rPr>
              <w:t>°C and the minimum between 26-27</w:t>
            </w:r>
            <w:r w:rsidRPr="00C426BA">
              <w:rPr>
                <w:b/>
                <w:bCs/>
                <w:color w:val="0000FF"/>
              </w:rPr>
              <w:t>°C.</w:t>
            </w: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jc w:val="center"/>
              <w:rPr>
                <w:b/>
                <w:bCs/>
                <w:color w:val="0000FF"/>
              </w:rPr>
            </w:pP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24413" w:rsidRPr="00B34EB1" w:rsidRDefault="00824413" w:rsidP="00AC6445">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spacing w:line="276" w:lineRule="auto"/>
              <w:jc w:val="center"/>
              <w:rPr>
                <w:b/>
                <w:bCs/>
                <w:color w:val="0000FF"/>
              </w:rPr>
            </w:pPr>
            <w:r>
              <w:rPr>
                <w:b/>
                <w:bCs/>
                <w:color w:val="0000FF"/>
              </w:rPr>
              <w:t>Mainly cloudy sky</w:t>
            </w: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jc w:val="center"/>
              <w:rPr>
                <w:b/>
                <w:bCs/>
                <w:color w:val="0000FF"/>
              </w:rPr>
            </w:pPr>
          </w:p>
        </w:tc>
      </w:tr>
      <w:tr w:rsidR="0082441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24413" w:rsidRPr="00C426BA" w:rsidRDefault="00824413" w:rsidP="00AC6445">
            <w:pPr>
              <w:spacing w:line="276" w:lineRule="auto"/>
              <w:jc w:val="center"/>
              <w:rPr>
                <w:b/>
                <w:bCs/>
                <w:color w:val="0000FF"/>
              </w:rPr>
            </w:pPr>
          </w:p>
        </w:tc>
      </w:tr>
      <w:tr w:rsidR="0082441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824413" w:rsidRPr="00B34EB1" w:rsidRDefault="00824413"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AC6445">
            <w:pPr>
              <w:tabs>
                <w:tab w:val="left" w:pos="2131"/>
                <w:tab w:val="center" w:pos="4320"/>
              </w:tabs>
              <w:spacing w:line="276" w:lineRule="auto"/>
              <w:jc w:val="center"/>
              <w:rPr>
                <w:b/>
                <w:bCs/>
                <w:color w:val="0000FF"/>
              </w:rPr>
            </w:pPr>
          </w:p>
        </w:tc>
      </w:tr>
      <w:tr w:rsidR="00824413"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24413" w:rsidRPr="00C426BA" w:rsidRDefault="008244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24413" w:rsidRDefault="00824413" w:rsidP="00AC6445">
            <w:r w:rsidRPr="003B55A9">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3905C2" w:rsidRDefault="003905C2" w:rsidP="00B2151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403447" w:rsidRDefault="00403447"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B5182B" w:rsidRDefault="00B5182B" w:rsidP="008F086A">
      <w:pPr>
        <w:jc w:val="right"/>
        <w:rPr>
          <w:b/>
          <w:color w:val="C00000"/>
          <w:sz w:val="22"/>
          <w:szCs w:val="22"/>
        </w:rPr>
      </w:pPr>
    </w:p>
    <w:p w:rsidR="00403447" w:rsidRDefault="00403447" w:rsidP="008F086A">
      <w:pPr>
        <w:jc w:val="right"/>
        <w:rPr>
          <w:b/>
          <w:color w:val="C00000"/>
          <w:sz w:val="22"/>
          <w:szCs w:val="22"/>
        </w:rPr>
      </w:pPr>
    </w:p>
    <w:p w:rsidR="00403447" w:rsidRDefault="00403447"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33-34°C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60FC0"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33-34°C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7431B8">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403447" w:rsidRDefault="00403447" w:rsidP="006233FA">
      <w:pPr>
        <w:jc w:val="right"/>
        <w:rPr>
          <w:b/>
          <w:color w:val="C00000"/>
          <w:sz w:val="22"/>
          <w:szCs w:val="22"/>
        </w:rPr>
      </w:pPr>
    </w:p>
    <w:p w:rsidR="00403447" w:rsidRDefault="00403447" w:rsidP="006233FA">
      <w:pPr>
        <w:jc w:val="right"/>
        <w:rPr>
          <w:b/>
          <w:color w:val="C00000"/>
          <w:sz w:val="22"/>
          <w:szCs w:val="22"/>
        </w:rPr>
      </w:pPr>
    </w:p>
    <w:p w:rsidR="00403447" w:rsidRDefault="00403447" w:rsidP="006233FA">
      <w:pPr>
        <w:jc w:val="right"/>
        <w:rPr>
          <w:b/>
          <w:color w:val="C00000"/>
          <w:sz w:val="22"/>
          <w:szCs w:val="22"/>
        </w:rPr>
      </w:pPr>
    </w:p>
    <w:p w:rsidR="006233FA" w:rsidRPr="001B15B2" w:rsidRDefault="006233F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4413" w:rsidRPr="001B15B2" w:rsidTr="00AC6445">
        <w:trPr>
          <w:jc w:val="center"/>
        </w:trPr>
        <w:tc>
          <w:tcPr>
            <w:tcW w:w="8856" w:type="dxa"/>
            <w:gridSpan w:val="3"/>
          </w:tcPr>
          <w:p w:rsidR="00824413" w:rsidRPr="001B15B2" w:rsidRDefault="00824413" w:rsidP="00AC6445">
            <w:pPr>
              <w:spacing w:line="276" w:lineRule="auto"/>
              <w:jc w:val="center"/>
              <w:rPr>
                <w:b/>
                <w:bCs/>
                <w:color w:val="C00000"/>
              </w:rPr>
            </w:pPr>
            <w:r w:rsidRPr="001B15B2">
              <w:rPr>
                <w:b/>
                <w:bCs/>
                <w:color w:val="C00000"/>
              </w:rPr>
              <w:t>GRAMIN KRISHI MAUSAM SEWA (GKMS)</w:t>
            </w:r>
          </w:p>
          <w:p w:rsidR="00824413" w:rsidRPr="001B15B2" w:rsidRDefault="00824413" w:rsidP="00AC6445">
            <w:pPr>
              <w:spacing w:line="276" w:lineRule="auto"/>
              <w:jc w:val="center"/>
              <w:rPr>
                <w:b/>
                <w:bCs/>
                <w:color w:val="C00000"/>
              </w:rPr>
            </w:pPr>
            <w:r w:rsidRPr="001B15B2">
              <w:rPr>
                <w:b/>
                <w:bCs/>
                <w:color w:val="C00000"/>
              </w:rPr>
              <w:t>AGRO-METEOROLOGY DIVISION</w:t>
            </w:r>
          </w:p>
          <w:p w:rsidR="00824413" w:rsidRPr="001B15B2" w:rsidRDefault="00824413" w:rsidP="00AC644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4413" w:rsidRPr="001B15B2" w:rsidRDefault="00824413" w:rsidP="00AC6445">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4413" w:rsidRPr="001B15B2" w:rsidRDefault="00824413" w:rsidP="00AC6445">
            <w:pPr>
              <w:spacing w:line="276" w:lineRule="auto"/>
              <w:jc w:val="center"/>
              <w:rPr>
                <w:b/>
                <w:bCs/>
                <w:color w:val="0000FF"/>
              </w:rPr>
            </w:pPr>
          </w:p>
        </w:tc>
      </w:tr>
      <w:tr w:rsidR="00824413" w:rsidRPr="001B15B2" w:rsidTr="00AC6445">
        <w:trPr>
          <w:jc w:val="center"/>
        </w:trPr>
        <w:tc>
          <w:tcPr>
            <w:tcW w:w="4001" w:type="dxa"/>
          </w:tcPr>
          <w:p w:rsidR="00824413" w:rsidRPr="001B15B2" w:rsidRDefault="00824413" w:rsidP="00AC6445">
            <w:pPr>
              <w:spacing w:line="276" w:lineRule="auto"/>
              <w:rPr>
                <w:b/>
                <w:bCs/>
                <w:color w:val="FF00FF"/>
              </w:rPr>
            </w:pPr>
          </w:p>
          <w:p w:rsidR="00824413" w:rsidRPr="001B15B2" w:rsidRDefault="00824413" w:rsidP="00AC6445">
            <w:pPr>
              <w:spacing w:line="276" w:lineRule="auto"/>
              <w:rPr>
                <w:b/>
                <w:bCs/>
                <w:color w:val="FF0000"/>
              </w:rPr>
            </w:pPr>
            <w:r>
              <w:rPr>
                <w:b/>
                <w:bCs/>
                <w:color w:val="FF0000"/>
              </w:rPr>
              <w:t>Bulletin No. 60</w:t>
            </w:r>
          </w:p>
          <w:p w:rsidR="00824413" w:rsidRPr="001B15B2" w:rsidRDefault="00824413" w:rsidP="00AC6445">
            <w:pPr>
              <w:spacing w:line="276" w:lineRule="auto"/>
              <w:rPr>
                <w:b/>
              </w:rPr>
            </w:pPr>
            <w:r>
              <w:rPr>
                <w:b/>
                <w:bCs/>
                <w:color w:val="FF0000"/>
              </w:rPr>
              <w:t>Date: Tuesday</w:t>
            </w:r>
            <w:r w:rsidRPr="001B15B2">
              <w:rPr>
                <w:b/>
                <w:bCs/>
                <w:color w:val="FF0000"/>
              </w:rPr>
              <w:t xml:space="preserve">, </w:t>
            </w:r>
            <w:r>
              <w:rPr>
                <w:b/>
                <w:bCs/>
                <w:color w:val="FF0000"/>
              </w:rPr>
              <w:t>21</w:t>
            </w:r>
            <w:r>
              <w:rPr>
                <w:b/>
                <w:bCs/>
                <w:color w:val="FF0000"/>
                <w:vertAlign w:val="superscript"/>
              </w:rPr>
              <w:t xml:space="preserve">st </w:t>
            </w:r>
            <w:r>
              <w:rPr>
                <w:b/>
                <w:bCs/>
                <w:color w:val="FF0000"/>
              </w:rPr>
              <w:t>August, 2018</w:t>
            </w:r>
          </w:p>
        </w:tc>
        <w:tc>
          <w:tcPr>
            <w:tcW w:w="1701" w:type="dxa"/>
            <w:hideMark/>
          </w:tcPr>
          <w:p w:rsidR="00824413" w:rsidRPr="001B15B2" w:rsidRDefault="00824413" w:rsidP="00AC6445">
            <w:pPr>
              <w:spacing w:line="276" w:lineRule="auto"/>
              <w:jc w:val="center"/>
              <w:rPr>
                <w:b/>
              </w:rPr>
            </w:pPr>
            <w:r w:rsidRPr="001B15B2">
              <w:rPr>
                <w:b/>
                <w:noProof/>
                <w:lang w:val="en-IN" w:eastAsia="en-IN"/>
              </w:rPr>
              <w:drawing>
                <wp:inline distT="0" distB="0" distL="0" distR="0" wp14:anchorId="12E9EB3F" wp14:editId="32F28829">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4413" w:rsidRPr="001B15B2" w:rsidRDefault="00824413" w:rsidP="00AC6445">
            <w:pPr>
              <w:spacing w:line="276" w:lineRule="auto"/>
              <w:jc w:val="center"/>
              <w:rPr>
                <w:b/>
                <w:bCs/>
                <w:color w:val="FF00FF"/>
              </w:rPr>
            </w:pPr>
          </w:p>
          <w:p w:rsidR="00824413" w:rsidRPr="001B15B2" w:rsidRDefault="00824413" w:rsidP="00AC6445">
            <w:pPr>
              <w:spacing w:line="276" w:lineRule="auto"/>
              <w:jc w:val="center"/>
              <w:rPr>
                <w:b/>
                <w:bCs/>
                <w:color w:val="FF0000"/>
              </w:rPr>
            </w:pPr>
            <w:r w:rsidRPr="001B15B2">
              <w:rPr>
                <w:b/>
                <w:bCs/>
                <w:color w:val="FF0000"/>
              </w:rPr>
              <w:t xml:space="preserve">  Phone No : 06274-240266</w:t>
            </w:r>
          </w:p>
          <w:p w:rsidR="00824413" w:rsidRPr="001B15B2" w:rsidRDefault="00824413" w:rsidP="00AC6445">
            <w:pPr>
              <w:spacing w:line="276" w:lineRule="auto"/>
              <w:jc w:val="center"/>
              <w:rPr>
                <w:b/>
              </w:rPr>
            </w:pPr>
          </w:p>
        </w:tc>
      </w:tr>
    </w:tbl>
    <w:p w:rsidR="00824413" w:rsidRPr="001B15B2" w:rsidRDefault="00824413" w:rsidP="00824413">
      <w:pPr>
        <w:rPr>
          <w:b/>
          <w:bCs/>
          <w:color w:val="0000FF"/>
          <w:sz w:val="22"/>
          <w:szCs w:val="22"/>
        </w:rPr>
      </w:pPr>
    </w:p>
    <w:p w:rsidR="00824413" w:rsidRPr="001B15B2" w:rsidRDefault="00824413" w:rsidP="00824413">
      <w:pPr>
        <w:jc w:val="center"/>
        <w:rPr>
          <w:b/>
          <w:bCs/>
          <w:color w:val="C00000"/>
          <w:sz w:val="25"/>
          <w:szCs w:val="25"/>
          <w:u w:val="single"/>
        </w:rPr>
      </w:pPr>
      <w:r w:rsidRPr="001B15B2">
        <w:rPr>
          <w:b/>
          <w:bCs/>
          <w:color w:val="C00000"/>
          <w:sz w:val="25"/>
          <w:szCs w:val="25"/>
          <w:u w:val="single"/>
        </w:rPr>
        <w:t>Weather during the previous forecast period</w:t>
      </w:r>
    </w:p>
    <w:p w:rsidR="00824413" w:rsidRPr="001B15B2" w:rsidRDefault="00824413" w:rsidP="00824413">
      <w:pPr>
        <w:jc w:val="center"/>
        <w:rPr>
          <w:b/>
          <w:bCs/>
          <w:color w:val="C00000"/>
          <w:sz w:val="12"/>
          <w:szCs w:val="25"/>
          <w:u w:val="single"/>
        </w:rPr>
      </w:pPr>
    </w:p>
    <w:p w:rsidR="00824413" w:rsidRDefault="00824413" w:rsidP="0082441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35.9</w:t>
      </w:r>
      <w:r w:rsidRPr="001B15B2">
        <w:rPr>
          <w:color w:val="0000FF"/>
        </w:rPr>
        <w:t xml:space="preserve">°C and </w:t>
      </w:r>
      <w:r>
        <w:rPr>
          <w:color w:val="0000FF"/>
        </w:rPr>
        <w:t>26.9</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30.0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34.8</w:t>
      </w:r>
      <w:r w:rsidRPr="001B15B2">
        <w:rPr>
          <w:color w:val="0000FF"/>
        </w:rPr>
        <w:t xml:space="preserve">°C at 1400 hrs. Average wind speed, daily sunshine hours and average daily evaporation were </w:t>
      </w:r>
      <w:r>
        <w:rPr>
          <w:color w:val="0000FF"/>
        </w:rPr>
        <w:t xml:space="preserve">4.4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7.3 </w:t>
      </w:r>
      <w:r w:rsidRPr="000D1F1F">
        <w:rPr>
          <w:color w:val="0000FF"/>
        </w:rPr>
        <w:t>hours</w:t>
      </w:r>
      <w:r w:rsidRPr="001B15B2">
        <w:rPr>
          <w:color w:val="0000FF"/>
        </w:rPr>
        <w:t xml:space="preserve"> and </w:t>
      </w:r>
      <w:r>
        <w:rPr>
          <w:color w:val="0000FF"/>
        </w:rPr>
        <w:t xml:space="preserve">3.8 </w:t>
      </w:r>
      <w:r w:rsidRPr="001B15B2">
        <w:rPr>
          <w:color w:val="0000FF"/>
        </w:rPr>
        <w:t>mm respectively.</w:t>
      </w:r>
      <w:r>
        <w:rPr>
          <w:color w:val="0000FF"/>
        </w:rPr>
        <w:t xml:space="preserve"> At the center, about 11.4 mm rainfall has been recorded. </w:t>
      </w:r>
    </w:p>
    <w:p w:rsidR="00824413" w:rsidRPr="001B15B2" w:rsidRDefault="00824413" w:rsidP="00824413">
      <w:pPr>
        <w:ind w:firstLine="720"/>
        <w:jc w:val="center"/>
        <w:rPr>
          <w:b/>
          <w:bCs/>
          <w:color w:val="FF0000"/>
          <w:sz w:val="25"/>
          <w:szCs w:val="25"/>
          <w:u w:val="single"/>
        </w:rPr>
      </w:pPr>
      <w:r w:rsidRPr="001B15B2">
        <w:rPr>
          <w:b/>
          <w:bCs/>
          <w:color w:val="FF0000"/>
          <w:sz w:val="25"/>
          <w:szCs w:val="25"/>
          <w:u w:val="single"/>
        </w:rPr>
        <w:t>Medium Range Weather Forecast</w:t>
      </w:r>
    </w:p>
    <w:p w:rsidR="00824413" w:rsidRPr="001B15B2" w:rsidRDefault="00824413" w:rsidP="008244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22</w:t>
      </w:r>
      <w:r w:rsidRPr="00C43C1D">
        <w:rPr>
          <w:b/>
          <w:bCs/>
          <w:color w:val="FF0000"/>
          <w:sz w:val="25"/>
          <w:szCs w:val="25"/>
          <w:vertAlign w:val="superscript"/>
        </w:rPr>
        <w:t>th</w:t>
      </w:r>
      <w:r>
        <w:rPr>
          <w:b/>
          <w:bCs/>
          <w:color w:val="FF0000"/>
          <w:sz w:val="25"/>
          <w:szCs w:val="25"/>
        </w:rPr>
        <w:t xml:space="preserve"> -26</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42C5C"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22</w:t>
            </w:r>
            <w:r>
              <w:rPr>
                <w:b/>
                <w:bCs/>
                <w:color w:val="0000FF"/>
                <w:vertAlign w:val="superscript"/>
              </w:rPr>
              <w:t>nd</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23</w:t>
            </w:r>
            <w:r>
              <w:rPr>
                <w:b/>
                <w:bCs/>
                <w:color w:val="0000FF"/>
                <w:vertAlign w:val="superscript"/>
              </w:rPr>
              <w:t xml:space="preserve">rd </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24</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42C5C" w:rsidRDefault="00642C5C" w:rsidP="00AC6445">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1B15B2" w:rsidRDefault="00642C5C" w:rsidP="00AC6445">
            <w:pPr>
              <w:spacing w:line="276" w:lineRule="auto"/>
              <w:jc w:val="center"/>
              <w:rPr>
                <w:b/>
                <w:bCs/>
                <w:color w:val="0000FF"/>
              </w:rPr>
            </w:pPr>
            <w:r w:rsidRPr="001B15B2">
              <w:rPr>
                <w:b/>
                <w:bCs/>
                <w:color w:val="0000FF"/>
              </w:rPr>
              <w:t>Remarks</w:t>
            </w:r>
          </w:p>
        </w:tc>
      </w:tr>
      <w:tr w:rsidR="00642C5C"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Light to medium</w:t>
            </w:r>
          </w:p>
        </w:tc>
      </w:tr>
      <w:tr w:rsidR="00642C5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sidRPr="00C426BA">
              <w:rPr>
                <w:b/>
                <w:bCs/>
                <w:color w:val="0000FF"/>
              </w:rPr>
              <w:t xml:space="preserve">Maximum temperature will remain between </w:t>
            </w:r>
            <w:r>
              <w:rPr>
                <w:b/>
                <w:bCs/>
                <w:color w:val="0000FF"/>
              </w:rPr>
              <w:t>32</w:t>
            </w:r>
            <w:r>
              <w:rPr>
                <w:b/>
                <w:bCs/>
                <w:color w:val="0000FF"/>
              </w:rPr>
              <w:t>-34°C and the minimum between 26-27</w:t>
            </w:r>
            <w:r w:rsidRPr="00C426BA">
              <w:rPr>
                <w:b/>
                <w:bCs/>
                <w:color w:val="0000FF"/>
              </w:rPr>
              <w:t>°C.</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42C5C" w:rsidRPr="00B34EB1" w:rsidRDefault="00642C5C" w:rsidP="00AC6445">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spacing w:line="276" w:lineRule="auto"/>
              <w:jc w:val="center"/>
              <w:rPr>
                <w:b/>
                <w:bCs/>
                <w:color w:val="0000FF"/>
              </w:rPr>
            </w:pPr>
            <w:r>
              <w:rPr>
                <w:b/>
                <w:bCs/>
                <w:color w:val="0000FF"/>
              </w:rPr>
              <w:t>Mainly cloudy sky</w:t>
            </w: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jc w:val="center"/>
              <w:rPr>
                <w:b/>
                <w:bCs/>
                <w:color w:val="0000FF"/>
              </w:rPr>
            </w:pPr>
          </w:p>
        </w:tc>
      </w:tr>
      <w:tr w:rsidR="00642C5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w:t>
            </w:r>
            <w:r>
              <w:rPr>
                <w:b/>
              </w:rPr>
              <w:t>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w:t>
            </w:r>
            <w:r>
              <w:rPr>
                <w:b/>
              </w:rPr>
              <w:t>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7</w:t>
            </w:r>
            <w:r>
              <w:rPr>
                <w:b/>
              </w:rPr>
              <w:t>0</w:t>
            </w:r>
          </w:p>
        </w:tc>
        <w:tc>
          <w:tcPr>
            <w:tcW w:w="2425" w:type="dxa"/>
            <w:tcBorders>
              <w:top w:val="single" w:sz="4" w:space="0" w:color="auto"/>
              <w:left w:val="single" w:sz="4" w:space="0" w:color="auto"/>
              <w:bottom w:val="single" w:sz="4" w:space="0" w:color="auto"/>
              <w:right w:val="single" w:sz="4" w:space="0" w:color="auto"/>
            </w:tcBorders>
            <w:vAlign w:val="center"/>
          </w:tcPr>
          <w:p w:rsidR="00642C5C" w:rsidRPr="00C426BA" w:rsidRDefault="00642C5C" w:rsidP="00AC6445">
            <w:pPr>
              <w:spacing w:line="276" w:lineRule="auto"/>
              <w:jc w:val="center"/>
              <w:rPr>
                <w:b/>
                <w:bCs/>
                <w:color w:val="0000FF"/>
              </w:rPr>
            </w:pPr>
          </w:p>
        </w:tc>
      </w:tr>
      <w:tr w:rsidR="00642C5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642C5C" w:rsidRPr="00B34EB1" w:rsidRDefault="00642C5C" w:rsidP="00AC6445">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AC6445">
            <w:pPr>
              <w:tabs>
                <w:tab w:val="left" w:pos="2131"/>
                <w:tab w:val="center" w:pos="4320"/>
              </w:tabs>
              <w:spacing w:line="276" w:lineRule="auto"/>
              <w:jc w:val="center"/>
              <w:rPr>
                <w:b/>
                <w:bCs/>
                <w:color w:val="0000FF"/>
              </w:rPr>
            </w:pPr>
          </w:p>
        </w:tc>
      </w:tr>
      <w:tr w:rsidR="00642C5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2C5C" w:rsidRPr="00C426BA" w:rsidRDefault="00642C5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42C5C" w:rsidRDefault="00642C5C" w:rsidP="00AC6445">
            <w:r w:rsidRPr="003B55A9">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6233FA" w:rsidRDefault="006233FA" w:rsidP="00FB6BDA">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352230" w:rsidRPr="009F758E" w:rsidTr="00AC6445">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proofErr w:type="spellStart"/>
            <w:r w:rsidRPr="009F758E">
              <w:rPr>
                <w:b/>
                <w:color w:val="FF0000"/>
              </w:rPr>
              <w:t>Phenophases</w:t>
            </w:r>
            <w:proofErr w:type="spellEnd"/>
            <w:r w:rsidRPr="009F758E">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352230" w:rsidRPr="009F758E" w:rsidRDefault="00352230" w:rsidP="00AC6445">
            <w:pPr>
              <w:spacing w:line="276" w:lineRule="auto"/>
              <w:jc w:val="center"/>
              <w:rPr>
                <w:b/>
                <w:color w:val="FF0000"/>
              </w:rPr>
            </w:pPr>
            <w:r w:rsidRPr="009F758E">
              <w:rPr>
                <w:b/>
                <w:bCs/>
                <w:color w:val="FF0000"/>
              </w:rPr>
              <w:t>Advisory (Based on weather forecast)</w:t>
            </w:r>
          </w:p>
        </w:tc>
      </w:tr>
      <w:tr w:rsidR="00352230" w:rsidRPr="009F758E" w:rsidTr="00AC6445">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In view of </w:t>
            </w:r>
            <w:r>
              <w:rPr>
                <w:color w:val="0000FF"/>
              </w:rPr>
              <w:t xml:space="preserve">light to medium </w:t>
            </w:r>
            <w:r w:rsidRPr="009F758E">
              <w:rPr>
                <w:color w:val="0000FF"/>
              </w:rPr>
              <w:t>rainfall forecast, farmers are advised to take precaution in agricultural operations.</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proofErr w:type="spellStart"/>
            <w:r w:rsidRPr="009F758E">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Regular monitoring is advised for infestation of stem borer </w:t>
            </w:r>
            <w:r>
              <w:rPr>
                <w:color w:val="0000FF"/>
              </w:rPr>
              <w:t xml:space="preserve">in </w:t>
            </w:r>
            <w:r w:rsidRPr="009F758E">
              <w:rPr>
                <w:color w:val="0000FF"/>
              </w:rPr>
              <w:t xml:space="preserve">paddy crop. </w:t>
            </w:r>
            <w:r w:rsidRPr="009F758E">
              <w:rPr>
                <w:color w:val="0000FF"/>
                <w:lang w:eastAsia="en-IN"/>
              </w:rPr>
              <w:t xml:space="preserve">If infestation </w:t>
            </w:r>
            <w:r w:rsidRPr="009F758E">
              <w:rPr>
                <w:color w:val="0000FF"/>
              </w:rPr>
              <w:t xml:space="preserve">is observed, </w:t>
            </w:r>
            <w:r w:rsidRPr="009F758E">
              <w:rPr>
                <w:color w:val="0000FF"/>
                <w:lang w:eastAsia="en-IN"/>
              </w:rPr>
              <w:t xml:space="preserve">application of </w:t>
            </w:r>
            <w:proofErr w:type="spellStart"/>
            <w:r w:rsidRPr="009F758E">
              <w:rPr>
                <w:color w:val="0000FF"/>
                <w:lang w:eastAsia="en-IN"/>
              </w:rPr>
              <w:t>cartap</w:t>
            </w:r>
            <w:proofErr w:type="spellEnd"/>
            <w:r w:rsidRPr="009F758E">
              <w:rPr>
                <w:color w:val="0000FF"/>
                <w:lang w:eastAsia="en-IN"/>
              </w:rPr>
              <w:t xml:space="preserve"> hydrochloride </w:t>
            </w:r>
            <w:proofErr w:type="gramStart"/>
            <w:r w:rsidRPr="009F758E">
              <w:rPr>
                <w:color w:val="0000FF"/>
                <w:lang w:eastAsia="en-IN"/>
              </w:rPr>
              <w:t>4G(</w:t>
            </w:r>
            <w:proofErr w:type="spellStart"/>
            <w:proofErr w:type="gramEnd"/>
            <w:r w:rsidRPr="009F758E">
              <w:rPr>
                <w:i/>
                <w:iCs/>
                <w:color w:val="0000FF"/>
                <w:lang w:eastAsia="en-IN"/>
              </w:rPr>
              <w:t>Caldan</w:t>
            </w:r>
            <w:proofErr w:type="spellEnd"/>
            <w:r w:rsidRPr="009F758E">
              <w:rPr>
                <w:i/>
                <w:color w:val="0000FF"/>
                <w:lang w:eastAsia="en-IN"/>
              </w:rPr>
              <w:t>) @</w:t>
            </w:r>
            <w:r w:rsidRPr="009F758E">
              <w:rPr>
                <w:color w:val="0000FF"/>
                <w:lang w:eastAsia="en-IN"/>
              </w:rPr>
              <w:t>10kg/acre is advised to protect the crop.</w:t>
            </w:r>
          </w:p>
        </w:tc>
      </w:tr>
      <w:tr w:rsidR="00352230" w:rsidRPr="009F758E" w:rsidTr="00AC6445">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Maize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Pr>
                <w:color w:val="0000FF"/>
              </w:rPr>
              <w:t xml:space="preserve">Tasseling </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7B1F0E" w:rsidRDefault="00352230" w:rsidP="00AC6445">
            <w:pPr>
              <w:shd w:val="clear" w:color="auto" w:fill="FFFFFF"/>
              <w:spacing w:line="276" w:lineRule="auto"/>
              <w:jc w:val="both"/>
              <w:rPr>
                <w:color w:val="0000FF"/>
              </w:rPr>
            </w:pPr>
            <w:r w:rsidRPr="007B1F0E">
              <w:rPr>
                <w:color w:val="0000FF"/>
              </w:rPr>
              <w:t xml:space="preserve">Current weather </w:t>
            </w:r>
            <w:r>
              <w:rPr>
                <w:color w:val="0000FF"/>
              </w:rPr>
              <w:t xml:space="preserve">is conducive </w:t>
            </w:r>
            <w:r w:rsidRPr="007B1F0E">
              <w:rPr>
                <w:color w:val="0000FF"/>
              </w:rPr>
              <w:t>for infestation of stem borer</w:t>
            </w:r>
            <w:r>
              <w:rPr>
                <w:color w:val="0000FF"/>
              </w:rPr>
              <w:t xml:space="preserve"> insect pest in maize crop which is in tasseling stage</w:t>
            </w:r>
            <w:r w:rsidRPr="007B1F0E">
              <w:rPr>
                <w:color w:val="0000FF"/>
              </w:rPr>
              <w:t xml:space="preserve">. </w:t>
            </w:r>
            <w:r>
              <w:rPr>
                <w:color w:val="0000FF"/>
              </w:rPr>
              <w:t>Farmers are advised to make regular monitoring for this. For control of this insect pest, placing</w:t>
            </w:r>
            <w:r w:rsidRPr="007B1F0E">
              <w:rPr>
                <w:color w:val="0000FF"/>
              </w:rPr>
              <w:t xml:space="preserve"> of </w:t>
            </w:r>
            <w:proofErr w:type="spellStart"/>
            <w:r w:rsidRPr="007B1F0E">
              <w:rPr>
                <w:color w:val="0000FF"/>
              </w:rPr>
              <w:t>carbofuran</w:t>
            </w:r>
            <w:proofErr w:type="spellEnd"/>
            <w:r w:rsidRPr="007B1F0E">
              <w:rPr>
                <w:color w:val="0000FF"/>
              </w:rPr>
              <w:t xml:space="preserve"> 3G@7kg per hectare is suggested in whorl of the crop plant.</w:t>
            </w:r>
          </w:p>
        </w:tc>
      </w:tr>
      <w:tr w:rsidR="00352230" w:rsidRPr="009F758E" w:rsidTr="00AC6445">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rPr>
              <w:t xml:space="preserve">Planting of </w:t>
            </w:r>
            <w:proofErr w:type="spellStart"/>
            <w:r w:rsidRPr="009F758E">
              <w:rPr>
                <w:i/>
                <w:color w:val="0000FF"/>
              </w:rPr>
              <w:t>Rajendra</w:t>
            </w:r>
            <w:proofErr w:type="spellEnd"/>
            <w:r w:rsidRPr="009F758E">
              <w:rPr>
                <w:i/>
                <w:color w:val="0000FF"/>
              </w:rPr>
              <w:t xml:space="preserve"> parwal-1, </w:t>
            </w:r>
            <w:proofErr w:type="spellStart"/>
            <w:r w:rsidRPr="009F758E">
              <w:rPr>
                <w:i/>
                <w:color w:val="0000FF"/>
              </w:rPr>
              <w:t>Rajendra</w:t>
            </w:r>
            <w:proofErr w:type="spellEnd"/>
            <w:r w:rsidRPr="009F758E">
              <w:rPr>
                <w:i/>
                <w:color w:val="0000FF"/>
              </w:rPr>
              <w:t xml:space="preserve"> Parwal-2, FP-1, FP-3, Swarm </w:t>
            </w:r>
            <w:proofErr w:type="spellStart"/>
            <w:r w:rsidRPr="009F758E">
              <w:rPr>
                <w:i/>
                <w:color w:val="0000FF"/>
              </w:rPr>
              <w:t>rekha</w:t>
            </w:r>
            <w:proofErr w:type="spellEnd"/>
            <w:r w:rsidRPr="009F758E">
              <w:rPr>
                <w:i/>
                <w:color w:val="0000FF"/>
              </w:rPr>
              <w:t xml:space="preserve">, </w:t>
            </w:r>
            <w:proofErr w:type="spellStart"/>
            <w:r w:rsidRPr="009F758E">
              <w:rPr>
                <w:i/>
                <w:color w:val="0000FF"/>
              </w:rPr>
              <w:t>Swarn</w:t>
            </w:r>
            <w:proofErr w:type="spellEnd"/>
            <w:r w:rsidRPr="009F758E">
              <w:rPr>
                <w:i/>
                <w:color w:val="0000FF"/>
              </w:rPr>
              <w:t xml:space="preserve"> </w:t>
            </w:r>
            <w:proofErr w:type="spellStart"/>
            <w:r w:rsidRPr="009F758E">
              <w:rPr>
                <w:i/>
                <w:color w:val="0000FF"/>
              </w:rPr>
              <w:t>allokik</w:t>
            </w:r>
            <w:proofErr w:type="spellEnd"/>
            <w:r w:rsidRPr="009F758E">
              <w:rPr>
                <w:i/>
                <w:color w:val="0000FF"/>
              </w:rPr>
              <w:t>, IIVR-1, 2, 105</w:t>
            </w:r>
            <w:r w:rsidRPr="009F758E">
              <w:rPr>
                <w:color w:val="0000FF"/>
              </w:rPr>
              <w:t xml:space="preserve"> varieties of pointed guard is advised in north Bihar. Seed rate @2500 plants/hectare with planting distance of 2x2 meter are advised. Application of 3-5 kilogram Compost, 250 gram </w:t>
            </w:r>
            <w:proofErr w:type="spellStart"/>
            <w:r w:rsidRPr="009F758E">
              <w:rPr>
                <w:color w:val="0000FF"/>
              </w:rPr>
              <w:t>Neem</w:t>
            </w:r>
            <w:proofErr w:type="spellEnd"/>
            <w:r w:rsidRPr="009F758E">
              <w:rPr>
                <w:color w:val="0000FF"/>
              </w:rPr>
              <w:t xml:space="preserve"> or Castor cake, 100 gram Single Super Phosphate(SSP), 25 gram </w:t>
            </w:r>
            <w:proofErr w:type="spellStart"/>
            <w:r w:rsidRPr="009F758E">
              <w:rPr>
                <w:color w:val="0000FF"/>
              </w:rPr>
              <w:t>Murate</w:t>
            </w:r>
            <w:proofErr w:type="spellEnd"/>
            <w:r w:rsidRPr="009F758E">
              <w:rPr>
                <w:color w:val="0000FF"/>
              </w:rPr>
              <w:t xml:space="preserve"> of Potash (MOP) and 10-15 gram </w:t>
            </w:r>
            <w:proofErr w:type="spellStart"/>
            <w:r w:rsidRPr="009F758E">
              <w:rPr>
                <w:color w:val="0000FF"/>
              </w:rPr>
              <w:t>Thimate</w:t>
            </w:r>
            <w:proofErr w:type="spellEnd"/>
            <w:r w:rsidRPr="009F758E">
              <w:rPr>
                <w:color w:val="0000FF"/>
              </w:rPr>
              <w:t xml:space="preserve">/pit before planting is recommended. </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September Pigeon pea</w:t>
            </w:r>
          </w:p>
          <w:p w:rsidR="00352230" w:rsidRPr="009F758E" w:rsidRDefault="00352230" w:rsidP="00AC6445">
            <w:pPr>
              <w:jc w:val="center"/>
              <w:rPr>
                <w:i/>
                <w:color w:val="0000FF"/>
              </w:rPr>
            </w:pPr>
            <w:r w:rsidRPr="009F758E">
              <w:rPr>
                <w:i/>
                <w:color w:val="0000FF"/>
              </w:rPr>
              <w:t>(</w:t>
            </w:r>
            <w:proofErr w:type="spellStart"/>
            <w:r w:rsidRPr="009F758E">
              <w:rPr>
                <w:i/>
                <w:color w:val="0000FF"/>
              </w:rPr>
              <w:t>Arhar</w:t>
            </w:r>
            <w:proofErr w:type="spellEnd"/>
            <w:r w:rsidRPr="009F758E">
              <w:rPr>
                <w:i/>
                <w:color w:val="0000FF"/>
              </w:rPr>
              <w:t>)</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jc w:val="center"/>
              <w:rPr>
                <w:color w:val="0000FF"/>
              </w:rPr>
            </w:pPr>
            <w:r w:rsidRPr="009F758E">
              <w:rPr>
                <w:color w:val="0000FF"/>
              </w:rPr>
              <w:t>Land preparation</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 the upland areas where rice could not be transplanted due to deficient rainfall, September Pigeon pea could be sown after 25</w:t>
            </w:r>
            <w:r w:rsidRPr="009F758E">
              <w:rPr>
                <w:color w:val="0000FF"/>
                <w:vertAlign w:val="superscript"/>
              </w:rPr>
              <w:t>th</w:t>
            </w:r>
            <w:r w:rsidRPr="009F758E">
              <w:rPr>
                <w:color w:val="0000FF"/>
              </w:rPr>
              <w:t xml:space="preserve"> August. So, Land preparation is advised. </w:t>
            </w:r>
            <w:r w:rsidRPr="009F758E">
              <w:rPr>
                <w:i/>
                <w:color w:val="0000FF"/>
              </w:rPr>
              <w:t>Pusa-9</w:t>
            </w:r>
            <w:r w:rsidRPr="009F758E">
              <w:rPr>
                <w:color w:val="0000FF"/>
              </w:rPr>
              <w:t xml:space="preserve"> and </w:t>
            </w:r>
            <w:proofErr w:type="spellStart"/>
            <w:r w:rsidRPr="009F758E">
              <w:rPr>
                <w:i/>
                <w:color w:val="0000FF"/>
              </w:rPr>
              <w:t>Sarad</w:t>
            </w:r>
            <w:proofErr w:type="spellEnd"/>
            <w:r w:rsidRPr="009F758E">
              <w:rPr>
                <w:i/>
                <w:color w:val="0000FF"/>
              </w:rPr>
              <w:t xml:space="preserve"> </w:t>
            </w:r>
            <w:r w:rsidRPr="009F758E">
              <w:rPr>
                <w:color w:val="0000FF"/>
              </w:rPr>
              <w:t xml:space="preserve">varieties are recommended for sowing in North Bihar. Application of 20kg/ha Nitrogen, 45kg/ha Phosphorus, 20 kg/ha Potash and 20 kg </w:t>
            </w:r>
            <w:proofErr w:type="spellStart"/>
            <w:r w:rsidRPr="009F758E">
              <w:rPr>
                <w:color w:val="0000FF"/>
              </w:rPr>
              <w:t>sulphur</w:t>
            </w:r>
            <w:proofErr w:type="spellEnd"/>
            <w:r w:rsidRPr="009F758E">
              <w:rPr>
                <w:color w:val="0000FF"/>
              </w:rPr>
              <w:t xml:space="preserve">/ha is advised during land preparation. Seed should be treated with </w:t>
            </w:r>
            <w:proofErr w:type="spellStart"/>
            <w:r w:rsidRPr="009F758E">
              <w:rPr>
                <w:color w:val="0000FF"/>
              </w:rPr>
              <w:t>Thiram</w:t>
            </w:r>
            <w:proofErr w:type="spellEnd"/>
            <w:r w:rsidRPr="009F758E">
              <w:rPr>
                <w:color w:val="0000FF"/>
              </w:rPr>
              <w:t>/</w:t>
            </w:r>
            <w:proofErr w:type="spellStart"/>
            <w:r w:rsidRPr="009F758E">
              <w:rPr>
                <w:color w:val="0000FF"/>
              </w:rPr>
              <w:t>Capton</w:t>
            </w:r>
            <w:proofErr w:type="spellEnd"/>
            <w:r w:rsidRPr="009F758E">
              <w:rPr>
                <w:color w:val="0000FF"/>
              </w:rPr>
              <w:t xml:space="preserve"> @2.5gm/kg of seed.</w:t>
            </w:r>
          </w:p>
          <w:p w:rsidR="00352230" w:rsidRPr="009F758E" w:rsidRDefault="00352230" w:rsidP="00AC6445">
            <w:pPr>
              <w:pStyle w:val="ListParagraph"/>
              <w:numPr>
                <w:ilvl w:val="0"/>
                <w:numId w:val="16"/>
              </w:numPr>
              <w:shd w:val="clear" w:color="auto" w:fill="FFFFFF"/>
              <w:ind w:left="459"/>
              <w:jc w:val="both"/>
              <w:rPr>
                <w:color w:val="0000FF"/>
              </w:rPr>
            </w:pPr>
            <w:r w:rsidRPr="009F758E">
              <w:rPr>
                <w:color w:val="0000FF"/>
              </w:rPr>
              <w:t>Intercultural operation is advised in July sown pigeon pea crop.</w:t>
            </w:r>
          </w:p>
        </w:tc>
      </w:tr>
      <w:tr w:rsidR="00352230" w:rsidRPr="009F758E" w:rsidTr="00AC6445">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Present weather conditions are congenial for planting of fruit trees. Planting of healthy saplings of fruit trees such as mango, litchi, jackfruit, guava, custard and lemon is advised. Before planting, 40-50 kg FYM per plant is advised for healthy growth.</w:t>
            </w:r>
          </w:p>
          <w:p w:rsidR="00352230" w:rsidRPr="009F758E" w:rsidRDefault="00352230" w:rsidP="00AC6445">
            <w:pPr>
              <w:pStyle w:val="ListParagraph"/>
              <w:numPr>
                <w:ilvl w:val="0"/>
                <w:numId w:val="14"/>
              </w:numPr>
              <w:shd w:val="clear" w:color="auto" w:fill="FFFFFF"/>
              <w:spacing w:line="276" w:lineRule="auto"/>
              <w:ind w:left="459" w:hanging="322"/>
              <w:jc w:val="both"/>
              <w:rPr>
                <w:color w:val="0000FF"/>
              </w:rPr>
            </w:pPr>
            <w:r w:rsidRPr="009F758E">
              <w:rPr>
                <w:color w:val="0000FF"/>
              </w:rPr>
              <w:t xml:space="preserve">After the harvest of mango from the orchard of 10 years old, application of 15-20 kg cow dung, 1.25 kg nitrogen, 300-400 gram phosphorus, 1.0 kg potash, 50 gram borax and 15-20 gram </w:t>
            </w:r>
            <w:proofErr w:type="spellStart"/>
            <w:r w:rsidRPr="009F758E">
              <w:rPr>
                <w:color w:val="0000FF"/>
              </w:rPr>
              <w:t>Thimate</w:t>
            </w:r>
            <w:proofErr w:type="spellEnd"/>
            <w:r w:rsidRPr="009F758E">
              <w:rPr>
                <w:color w:val="0000FF"/>
              </w:rPr>
              <w:t xml:space="preserve"> per plant is advised every year. This will help good harvest and the trees would remain healthy.</w:t>
            </w:r>
          </w:p>
        </w:tc>
      </w:tr>
      <w:tr w:rsidR="00352230" w:rsidRPr="009F758E" w:rsidTr="00AC6445">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pacing w:line="276" w:lineRule="auto"/>
              <w:jc w:val="center"/>
              <w:rPr>
                <w:color w:val="0000FF"/>
              </w:rPr>
            </w:pPr>
            <w:r w:rsidRPr="009F758E">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lang w:eastAsia="en-IN"/>
              </w:rPr>
            </w:pPr>
            <w:r w:rsidRPr="009F758E">
              <w:rPr>
                <w:color w:val="0000FF"/>
              </w:rPr>
              <w:t xml:space="preserve">Prophylactic measures against contagious diseases for </w:t>
            </w:r>
            <w:proofErr w:type="spellStart"/>
            <w:r w:rsidRPr="009F758E">
              <w:rPr>
                <w:color w:val="0000FF"/>
              </w:rPr>
              <w:t>milch</w:t>
            </w:r>
            <w:proofErr w:type="spellEnd"/>
            <w:r w:rsidRPr="009F758E">
              <w:rPr>
                <w:color w:val="0000FF"/>
              </w:rPr>
              <w:t xml:space="preserve"> animals are advised as per instruction of veterinarians. Hygiene should be maintained at the place where animals are kept.</w:t>
            </w:r>
          </w:p>
        </w:tc>
      </w:tr>
      <w:tr w:rsidR="00352230" w:rsidRPr="009F758E" w:rsidTr="00AC6445">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52230" w:rsidRPr="009F758E" w:rsidRDefault="00352230" w:rsidP="00AC6445">
            <w:pPr>
              <w:shd w:val="clear" w:color="auto" w:fill="FFFFFF"/>
              <w:spacing w:line="276" w:lineRule="auto"/>
              <w:jc w:val="both"/>
              <w:rPr>
                <w:color w:val="0000FF"/>
              </w:rPr>
            </w:pPr>
            <w:r w:rsidRPr="009F758E">
              <w:rPr>
                <w:color w:val="0000FF"/>
                <w:lang w:eastAsia="en-IN"/>
              </w:rPr>
              <w:t xml:space="preserve">Farmers are </w:t>
            </w:r>
            <w:r>
              <w:rPr>
                <w:color w:val="0000FF"/>
                <w:lang w:eastAsia="en-IN"/>
              </w:rPr>
              <w:t xml:space="preserve">advised </w:t>
            </w:r>
            <w:r w:rsidRPr="009F758E">
              <w:rPr>
                <w:color w:val="0000FF"/>
                <w:lang w:eastAsia="en-IN"/>
              </w:rPr>
              <w:t xml:space="preserve">to use light trap to keep a check on pest population. For making a light trap, a bulb should be fixed above a tumbler containing a mixture of water and few drops of </w:t>
            </w:r>
            <w:proofErr w:type="spellStart"/>
            <w:r w:rsidRPr="009F758E">
              <w:rPr>
                <w:color w:val="0000FF"/>
                <w:lang w:eastAsia="en-IN"/>
              </w:rPr>
              <w:t>Dimethoate</w:t>
            </w:r>
            <w:proofErr w:type="spellEnd"/>
            <w:r w:rsidRPr="009F758E">
              <w:rPr>
                <w:color w:val="0000FF"/>
                <w:lang w:eastAsia="en-IN"/>
              </w:rPr>
              <w:t xml:space="preserve"> 30 EC or kerosene oil under such arrangement, insects get attracted towards the light and fall in the solution and die out ultimately.</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08" w:rsidRDefault="000E6708" w:rsidP="007E361C">
      <w:r>
        <w:separator/>
      </w:r>
    </w:p>
  </w:endnote>
  <w:endnote w:type="continuationSeparator" w:id="0">
    <w:p w:rsidR="000E6708" w:rsidRDefault="000E6708"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08" w:rsidRDefault="000E6708" w:rsidP="007E361C">
      <w:r>
        <w:separator/>
      </w:r>
    </w:p>
  </w:footnote>
  <w:footnote w:type="continuationSeparator" w:id="0">
    <w:p w:rsidR="000E6708" w:rsidRDefault="000E6708"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3">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14"/>
  </w:num>
  <w:num w:numId="6">
    <w:abstractNumId w:val="11"/>
  </w:num>
  <w:num w:numId="7">
    <w:abstractNumId w:val="6"/>
  </w:num>
  <w:num w:numId="8">
    <w:abstractNumId w:val="4"/>
  </w:num>
  <w:num w:numId="9">
    <w:abstractNumId w:val="9"/>
  </w:num>
  <w:num w:numId="10">
    <w:abstractNumId w:val="10"/>
  </w:num>
  <w:num w:numId="11">
    <w:abstractNumId w:val="8"/>
  </w:num>
  <w:num w:numId="12">
    <w:abstractNumId w:val="7"/>
  </w:num>
  <w:num w:numId="13">
    <w:abstractNumId w:val="0"/>
  </w:num>
  <w:num w:numId="14">
    <w:abstractNumId w:val="2"/>
  </w:num>
  <w:num w:numId="15">
    <w:abstractNumId w:val="1"/>
  </w:num>
  <w:num w:numId="16">
    <w:abstractNumId w:val="13"/>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720"/>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755"/>
    <w:rsid w:val="00AB5AB0"/>
    <w:rsid w:val="00AB638A"/>
    <w:rsid w:val="00AB64DC"/>
    <w:rsid w:val="00AB671F"/>
    <w:rsid w:val="00AB680F"/>
    <w:rsid w:val="00AB6B76"/>
    <w:rsid w:val="00AB6C5A"/>
    <w:rsid w:val="00AB7284"/>
    <w:rsid w:val="00AB7473"/>
    <w:rsid w:val="00AB77B8"/>
    <w:rsid w:val="00AB77E4"/>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EFD3E-8AB6-4FA9-8DEC-48E315DF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17786</TotalTime>
  <Pages>26</Pages>
  <Words>8179</Words>
  <Characters>46625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5130</cp:revision>
  <cp:lastPrinted>2018-08-21T10:22:00Z</cp:lastPrinted>
  <dcterms:created xsi:type="dcterms:W3CDTF">2016-03-12T07:20:00Z</dcterms:created>
  <dcterms:modified xsi:type="dcterms:W3CDTF">2018-08-21T10:39:00Z</dcterms:modified>
</cp:coreProperties>
</file>